
<file path=[Content_Types].xml><?xml version="1.0" encoding="utf-8"?>
<Types xmlns="http://schemas.openxmlformats.org/package/2006/content-types">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diagrams/drawing3.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5DC" w:rsidRDefault="00A345DC"/>
    <w:p w:rsidR="00A345DC" w:rsidRDefault="00A345DC"/>
    <w:p w:rsidR="00A345DC" w:rsidRDefault="00A345DC"/>
    <w:p w:rsidR="00A345DC" w:rsidRDefault="00A345DC"/>
    <w:p w:rsidR="00764283" w:rsidRDefault="002A1C10">
      <w:r>
        <w:rPr>
          <w:noProof/>
        </w:rPr>
        <w:drawing>
          <wp:inline distT="0" distB="0" distL="0" distR="0">
            <wp:extent cx="7931431" cy="3727048"/>
            <wp:effectExtent l="38100" t="0" r="31469"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 r:lo="rId5" r:qs="rId6" r:cs="rId7"/>
              </a:graphicData>
            </a:graphic>
          </wp:inline>
        </w:drawing>
      </w:r>
    </w:p>
    <w:p w:rsidR="0022190D" w:rsidRDefault="0022190D"/>
    <w:p w:rsidR="0022190D" w:rsidRDefault="0022190D"/>
    <w:p w:rsidR="0022190D" w:rsidRDefault="0022190D"/>
    <w:p w:rsidR="0022190D" w:rsidRDefault="0022190D"/>
    <w:p w:rsidR="00A345DC" w:rsidRDefault="00A345DC"/>
    <w:p w:rsidR="00D46606" w:rsidRDefault="00A345DC">
      <w:r>
        <w:rPr>
          <w:noProof/>
        </w:rPr>
        <w:drawing>
          <wp:inline distT="0" distB="0" distL="0" distR="0">
            <wp:extent cx="7898130" cy="4003856"/>
            <wp:effectExtent l="76200" t="38100" r="64770" b="34744"/>
            <wp:docPr id="4"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46606" w:rsidRDefault="00D46606"/>
    <w:p w:rsidR="0049486C" w:rsidRDefault="0049486C">
      <w:r>
        <w:t xml:space="preserve"> </w:t>
      </w:r>
    </w:p>
    <w:p w:rsidR="00D46606" w:rsidRDefault="00025843">
      <w:r>
        <w:rPr>
          <w:noProof/>
        </w:rPr>
        <w:lastRenderedPageBreak/>
        <w:drawing>
          <wp:inline distT="0" distB="0" distL="0" distR="0">
            <wp:extent cx="8163992" cy="5003537"/>
            <wp:effectExtent l="76200" t="0" r="46558" b="6613"/>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D46606" w:rsidRDefault="00D46606"/>
    <w:p w:rsidR="00D46606" w:rsidRDefault="00D46606"/>
    <w:p w:rsidR="00D46606" w:rsidRDefault="00D46606"/>
    <w:p w:rsidR="00D46606" w:rsidRDefault="00D46606"/>
    <w:p w:rsidR="00D46606" w:rsidRDefault="00D46606"/>
    <w:p w:rsidR="00D46606" w:rsidRDefault="00D46606"/>
    <w:p w:rsidR="00D46606" w:rsidRDefault="00D46606"/>
    <w:p w:rsidR="00D46606" w:rsidRDefault="00D46606"/>
    <w:p w:rsidR="0022190D" w:rsidRDefault="0022190D"/>
    <w:sectPr w:rsidR="0022190D" w:rsidSect="002A1C10">
      <w:pgSz w:w="15840" w:h="12240" w:orient="landscape"/>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2A1C10"/>
    <w:rsid w:val="00025843"/>
    <w:rsid w:val="0022190D"/>
    <w:rsid w:val="002A1C10"/>
    <w:rsid w:val="0049486C"/>
    <w:rsid w:val="00550078"/>
    <w:rsid w:val="00764283"/>
    <w:rsid w:val="008D718C"/>
    <w:rsid w:val="00A345DC"/>
    <w:rsid w:val="00D46606"/>
    <w:rsid w:val="00F66D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28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A1C1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A1C1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diagramDrawing" Target="diagrams/drawing1.xml"/><Relationship Id="rId13" Type="http://schemas.microsoft.com/office/2007/relationships/diagramDrawing" Target="diagrams/drawing2.xml"/><Relationship Id="rId18" Type="http://schemas.microsoft.com/office/2007/relationships/diagramDrawing" Target="diagrams/drawing3.xml"/><Relationship Id="rId3" Type="http://schemas.openxmlformats.org/officeDocument/2006/relationships/webSettings" Target="webSettings.xml"/><Relationship Id="rId7" Type="http://schemas.openxmlformats.org/officeDocument/2006/relationships/diagramColors" Target="diagrams/colors1.xml"/><Relationship Id="rId12" Type="http://schemas.openxmlformats.org/officeDocument/2006/relationships/diagramColors" Target="diagrams/colors2.xml"/><Relationship Id="rId17" Type="http://schemas.openxmlformats.org/officeDocument/2006/relationships/diagramColors" Target="diagrams/colors3.xml"/><Relationship Id="rId2" Type="http://schemas.openxmlformats.org/officeDocument/2006/relationships/settings" Target="settings.xml"/><Relationship Id="rId16" Type="http://schemas.openxmlformats.org/officeDocument/2006/relationships/diagramQuickStyle" Target="diagrams/quickStyle3.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diagramQuickStyle" Target="diagrams/quickStyle1.xml"/><Relationship Id="rId11" Type="http://schemas.openxmlformats.org/officeDocument/2006/relationships/diagramQuickStyle" Target="diagrams/quickStyle2.xml"/><Relationship Id="rId5" Type="http://schemas.openxmlformats.org/officeDocument/2006/relationships/diagramLayout" Target="diagrams/layout1.xml"/><Relationship Id="rId15" Type="http://schemas.openxmlformats.org/officeDocument/2006/relationships/diagramLayout" Target="diagrams/layout3.xml"/><Relationship Id="rId10" Type="http://schemas.openxmlformats.org/officeDocument/2006/relationships/diagramLayout" Target="diagrams/layout2.xml"/><Relationship Id="rId19" Type="http://schemas.openxmlformats.org/officeDocument/2006/relationships/fontTable" Target="fontTable.xml"/><Relationship Id="rId4" Type="http://schemas.openxmlformats.org/officeDocument/2006/relationships/diagramData" Target="diagrams/data1.xml"/><Relationship Id="rId9" Type="http://schemas.openxmlformats.org/officeDocument/2006/relationships/diagramData" Target="diagrams/data2.xml"/><Relationship Id="rId14" Type="http://schemas.openxmlformats.org/officeDocument/2006/relationships/diagramData" Target="diagrams/data3.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608C42-6304-4742-9997-D0D0402E4543}" type="doc">
      <dgm:prSet loTypeId="urn:microsoft.com/office/officeart/2005/8/layout/hList3" loCatId="list" qsTypeId="urn:microsoft.com/office/officeart/2005/8/quickstyle/simple1" qsCatId="simple" csTypeId="urn:microsoft.com/office/officeart/2005/8/colors/colorful2" csCatId="colorful" phldr="1"/>
      <dgm:spPr/>
      <dgm:t>
        <a:bodyPr/>
        <a:lstStyle/>
        <a:p>
          <a:endParaRPr lang="en-US"/>
        </a:p>
      </dgm:t>
    </dgm:pt>
    <dgm:pt modelId="{61A58B1D-A703-47FB-878F-A3B5CDAF1B64}">
      <dgm:prSet phldrT="[Texto]"/>
      <dgm:spPr/>
      <dgm:t>
        <a:bodyPr/>
        <a:lstStyle/>
        <a:p>
          <a:r>
            <a:rPr lang="en-US"/>
            <a:t>MEDICIÓN DE LA MEMORIA</a:t>
          </a:r>
        </a:p>
      </dgm:t>
    </dgm:pt>
    <dgm:pt modelId="{D96B40B4-42CC-43B7-BCD8-4BA201494334}" type="parTrans" cxnId="{5A1E5C7C-2907-46BA-A88A-93C400245B1E}">
      <dgm:prSet/>
      <dgm:spPr/>
      <dgm:t>
        <a:bodyPr/>
        <a:lstStyle/>
        <a:p>
          <a:endParaRPr lang="en-US"/>
        </a:p>
      </dgm:t>
    </dgm:pt>
    <dgm:pt modelId="{7427C265-F228-46DA-94AD-ED7F7E6D82E6}" type="sibTrans" cxnId="{5A1E5C7C-2907-46BA-A88A-93C400245B1E}">
      <dgm:prSet/>
      <dgm:spPr/>
      <dgm:t>
        <a:bodyPr/>
        <a:lstStyle/>
        <a:p>
          <a:endParaRPr lang="en-US"/>
        </a:p>
      </dgm:t>
    </dgm:pt>
    <dgm:pt modelId="{8C0FD79C-1266-4BF4-BC8A-F67D715AC742}">
      <dgm:prSet/>
      <dgm:spPr/>
      <dgm:t>
        <a:bodyPr/>
        <a:lstStyle/>
        <a:p>
          <a:pPr algn="ctr"/>
          <a:r>
            <a:rPr lang="en-US">
              <a:latin typeface="Arial Narrow" pitchFamily="34" charset="0"/>
            </a:rPr>
            <a:t>La Psicología en su búsqueda por adquirir el status y el reconocimiento como ciencia tuvo un interés fundamental en poder demostrar que los fenómenos psíquicos o mentales eran susceptibles de ser medidos y cuantificados de forma sistemática</a:t>
          </a:r>
        </a:p>
      </dgm:t>
    </dgm:pt>
    <dgm:pt modelId="{60052AF6-937E-47CD-A0D9-FFFF1A1F5112}" type="parTrans" cxnId="{FBAE5E97-5848-4231-993C-545EB5FA8DF9}">
      <dgm:prSet/>
      <dgm:spPr/>
      <dgm:t>
        <a:bodyPr/>
        <a:lstStyle/>
        <a:p>
          <a:endParaRPr lang="en-US"/>
        </a:p>
      </dgm:t>
    </dgm:pt>
    <dgm:pt modelId="{11CE03D4-AC62-440D-BC65-1F900FEEB1CB}" type="sibTrans" cxnId="{FBAE5E97-5848-4231-993C-545EB5FA8DF9}">
      <dgm:prSet/>
      <dgm:spPr/>
      <dgm:t>
        <a:bodyPr/>
        <a:lstStyle/>
        <a:p>
          <a:endParaRPr lang="en-US"/>
        </a:p>
      </dgm:t>
    </dgm:pt>
    <dgm:pt modelId="{FD1988AA-348B-4A26-BA1D-8BE36D6AA154}">
      <dgm:prSet custT="1"/>
      <dgm:spPr/>
      <dgm:t>
        <a:bodyPr/>
        <a:lstStyle/>
        <a:p>
          <a:r>
            <a:rPr lang="en-US" sz="1200">
              <a:latin typeface="Arial Narrow" pitchFamily="34" charset="0"/>
            </a:rPr>
            <a:t>Conviene tener claro que cuando hablamos de medición psicológica podemos referirnos a las medidas obtenidas a través del experimento, con interés de estudiar algún fenómeno psicológico o podemos referirnos a las medidas obtenidas en la práctica profesional psicológica al evaluar a una persona con fines diagnósticos</a:t>
          </a:r>
        </a:p>
      </dgm:t>
    </dgm:pt>
    <dgm:pt modelId="{42101123-2991-4ACE-B1E8-01140546A972}" type="parTrans" cxnId="{08215DB0-2465-49FA-B2E1-F1507D3F4620}">
      <dgm:prSet/>
      <dgm:spPr/>
      <dgm:t>
        <a:bodyPr/>
        <a:lstStyle/>
        <a:p>
          <a:endParaRPr lang="en-US"/>
        </a:p>
      </dgm:t>
    </dgm:pt>
    <dgm:pt modelId="{297DFE9C-2155-4D06-9C19-F234607FA181}" type="sibTrans" cxnId="{08215DB0-2465-49FA-B2E1-F1507D3F4620}">
      <dgm:prSet/>
      <dgm:spPr/>
      <dgm:t>
        <a:bodyPr/>
        <a:lstStyle/>
        <a:p>
          <a:endParaRPr lang="en-US"/>
        </a:p>
      </dgm:t>
    </dgm:pt>
    <dgm:pt modelId="{06F7B6F2-30FA-4C8A-9A5F-EFE4D4CC5DA6}">
      <dgm:prSet/>
      <dgm:spPr/>
      <dgm:t>
        <a:bodyPr/>
        <a:lstStyle/>
        <a:p>
          <a:r>
            <a:rPr lang="en-US">
              <a:latin typeface="Arial Narrow" pitchFamily="34" charset="0"/>
            </a:rPr>
            <a:t>La medición psicométrica, se fundamenta en la tradición de las diferencias individuales que derivó en la medición a través de los tests</a:t>
          </a:r>
        </a:p>
      </dgm:t>
    </dgm:pt>
    <dgm:pt modelId="{4D019408-2DF0-466E-A5A7-0166F503F89E}" type="parTrans" cxnId="{EDA897B9-91A3-4022-96EE-174B76CE7A30}">
      <dgm:prSet/>
      <dgm:spPr/>
      <dgm:t>
        <a:bodyPr/>
        <a:lstStyle/>
        <a:p>
          <a:endParaRPr lang="en-US"/>
        </a:p>
      </dgm:t>
    </dgm:pt>
    <dgm:pt modelId="{F9DE3123-A187-4282-B2F3-EB4C9C5F01D7}" type="sibTrans" cxnId="{EDA897B9-91A3-4022-96EE-174B76CE7A30}">
      <dgm:prSet/>
      <dgm:spPr/>
      <dgm:t>
        <a:bodyPr/>
        <a:lstStyle/>
        <a:p>
          <a:endParaRPr lang="en-US"/>
        </a:p>
      </dgm:t>
    </dgm:pt>
    <dgm:pt modelId="{0F98EBCE-D2B8-4426-9C17-1D8EBD008EAA}">
      <dgm:prSet/>
      <dgm:spPr/>
      <dgm:t>
        <a:bodyPr/>
        <a:lstStyle/>
        <a:p>
          <a:r>
            <a:rPr lang="en-US">
              <a:latin typeface="Arial Narrow" pitchFamily="34" charset="0"/>
            </a:rPr>
            <a:t>Podemos decir, pues, que la medición psicológica ha tenido dos grandes enfoques: La medición de laboratorio y la medición psicométrica</a:t>
          </a:r>
          <a:r>
            <a:rPr lang="en-US"/>
            <a:t>.</a:t>
          </a:r>
        </a:p>
      </dgm:t>
    </dgm:pt>
    <dgm:pt modelId="{CED52D93-F1EF-42D3-8BE5-F40CC0C16805}" type="parTrans" cxnId="{A879445B-BFD4-4258-AA22-CF4FF8F9BAE9}">
      <dgm:prSet/>
      <dgm:spPr/>
      <dgm:t>
        <a:bodyPr/>
        <a:lstStyle/>
        <a:p>
          <a:endParaRPr lang="en-US"/>
        </a:p>
      </dgm:t>
    </dgm:pt>
    <dgm:pt modelId="{48D70CF5-D320-4D85-85F7-864C92CC7020}" type="sibTrans" cxnId="{A879445B-BFD4-4258-AA22-CF4FF8F9BAE9}">
      <dgm:prSet/>
      <dgm:spPr/>
      <dgm:t>
        <a:bodyPr/>
        <a:lstStyle/>
        <a:p>
          <a:endParaRPr lang="en-US"/>
        </a:p>
      </dgm:t>
    </dgm:pt>
    <dgm:pt modelId="{AA01A236-9D83-4665-8ED9-5C465B908F95}">
      <dgm:prSet/>
      <dgm:spPr/>
      <dgm:t>
        <a:bodyPr/>
        <a:lstStyle/>
        <a:p>
          <a:r>
            <a:rPr lang="en-US">
              <a:latin typeface="Arial Narrow" pitchFamily="34" charset="0"/>
            </a:rPr>
            <a:t>La medición de laboratorio, fundamentada en la tradición experimental, encuentra en el laboratorio la forma apropiada de recoger los datos y de poder controlar los factores subjetivos y las variables que pueden interferir en los resultados</a:t>
          </a:r>
        </a:p>
      </dgm:t>
    </dgm:pt>
    <dgm:pt modelId="{D731A06C-201A-4E19-A846-B4361F67A5E9}" type="parTrans" cxnId="{97D72231-5E0B-407D-B82E-82D130F8FE4F}">
      <dgm:prSet/>
      <dgm:spPr/>
      <dgm:t>
        <a:bodyPr/>
        <a:lstStyle/>
        <a:p>
          <a:endParaRPr lang="en-US"/>
        </a:p>
      </dgm:t>
    </dgm:pt>
    <dgm:pt modelId="{692F7A20-3540-4A52-A8E1-D9F2D9B7B2A6}" type="sibTrans" cxnId="{97D72231-5E0B-407D-B82E-82D130F8FE4F}">
      <dgm:prSet/>
      <dgm:spPr/>
      <dgm:t>
        <a:bodyPr/>
        <a:lstStyle/>
        <a:p>
          <a:endParaRPr lang="en-US"/>
        </a:p>
      </dgm:t>
    </dgm:pt>
    <dgm:pt modelId="{35511FC0-368B-4E64-A574-34AA132008EB}" type="pres">
      <dgm:prSet presAssocID="{AA608C42-6304-4742-9997-D0D0402E4543}" presName="composite" presStyleCnt="0">
        <dgm:presLayoutVars>
          <dgm:chMax val="1"/>
          <dgm:dir/>
          <dgm:resizeHandles val="exact"/>
        </dgm:presLayoutVars>
      </dgm:prSet>
      <dgm:spPr/>
    </dgm:pt>
    <dgm:pt modelId="{8991840F-7D56-4B5D-95F7-46EE24C90A88}" type="pres">
      <dgm:prSet presAssocID="{61A58B1D-A703-47FB-878F-A3B5CDAF1B64}" presName="roof" presStyleLbl="dkBgShp" presStyleIdx="0" presStyleCnt="2"/>
      <dgm:spPr/>
      <dgm:t>
        <a:bodyPr/>
        <a:lstStyle/>
        <a:p>
          <a:endParaRPr lang="en-US"/>
        </a:p>
      </dgm:t>
    </dgm:pt>
    <dgm:pt modelId="{11B3D157-0400-4982-A6FE-15C185CC43FB}" type="pres">
      <dgm:prSet presAssocID="{61A58B1D-A703-47FB-878F-A3B5CDAF1B64}" presName="pillars" presStyleCnt="0"/>
      <dgm:spPr/>
    </dgm:pt>
    <dgm:pt modelId="{DC933FAD-283E-4C67-BAF6-29A4BFC8B49E}" type="pres">
      <dgm:prSet presAssocID="{61A58B1D-A703-47FB-878F-A3B5CDAF1B64}" presName="pillar1" presStyleLbl="node1" presStyleIdx="0" presStyleCnt="5">
        <dgm:presLayoutVars>
          <dgm:bulletEnabled val="1"/>
        </dgm:presLayoutVars>
      </dgm:prSet>
      <dgm:spPr/>
      <dgm:t>
        <a:bodyPr/>
        <a:lstStyle/>
        <a:p>
          <a:endParaRPr lang="en-US"/>
        </a:p>
      </dgm:t>
    </dgm:pt>
    <dgm:pt modelId="{6B11D5B4-2747-413D-8E10-EAA0B9BA04F7}" type="pres">
      <dgm:prSet presAssocID="{FD1988AA-348B-4A26-BA1D-8BE36D6AA154}" presName="pillarX" presStyleLbl="node1" presStyleIdx="1" presStyleCnt="5">
        <dgm:presLayoutVars>
          <dgm:bulletEnabled val="1"/>
        </dgm:presLayoutVars>
      </dgm:prSet>
      <dgm:spPr/>
    </dgm:pt>
    <dgm:pt modelId="{6B95FBA9-0212-4507-9982-D8FBCA3EACDD}" type="pres">
      <dgm:prSet presAssocID="{06F7B6F2-30FA-4C8A-9A5F-EFE4D4CC5DA6}" presName="pillarX" presStyleLbl="node1" presStyleIdx="2" presStyleCnt="5" custLinFactX="0" custLinFactNeighborX="100000" custLinFactNeighborY="246">
        <dgm:presLayoutVars>
          <dgm:bulletEnabled val="1"/>
        </dgm:presLayoutVars>
      </dgm:prSet>
      <dgm:spPr/>
      <dgm:t>
        <a:bodyPr/>
        <a:lstStyle/>
        <a:p>
          <a:endParaRPr lang="en-US"/>
        </a:p>
      </dgm:t>
    </dgm:pt>
    <dgm:pt modelId="{62744F32-90D5-4DBA-8703-F691F6F22CC4}" type="pres">
      <dgm:prSet presAssocID="{AA01A236-9D83-4665-8ED9-5C465B908F95}" presName="pillarX" presStyleLbl="node1" presStyleIdx="3" presStyleCnt="5" custScaleX="102465" custLinFactX="56" custLinFactNeighborX="100000" custLinFactNeighborY="473">
        <dgm:presLayoutVars>
          <dgm:bulletEnabled val="1"/>
        </dgm:presLayoutVars>
      </dgm:prSet>
      <dgm:spPr/>
    </dgm:pt>
    <dgm:pt modelId="{0A4CA415-E5B7-4BF6-949B-18B58C25865E}" type="pres">
      <dgm:prSet presAssocID="{0F98EBCE-D2B8-4426-9C17-1D8EBD008EAA}" presName="pillarX" presStyleLbl="node1" presStyleIdx="4" presStyleCnt="5" custLinFactX="-100000" custLinFactNeighborX="-101825" custLinFactNeighborY="0">
        <dgm:presLayoutVars>
          <dgm:bulletEnabled val="1"/>
        </dgm:presLayoutVars>
      </dgm:prSet>
      <dgm:spPr/>
    </dgm:pt>
    <dgm:pt modelId="{FC2D4AC6-7FFE-4985-AC1C-CDA8E55C74B3}" type="pres">
      <dgm:prSet presAssocID="{61A58B1D-A703-47FB-878F-A3B5CDAF1B64}" presName="base" presStyleLbl="dkBgShp" presStyleIdx="1" presStyleCnt="2"/>
      <dgm:spPr/>
    </dgm:pt>
  </dgm:ptLst>
  <dgm:cxnLst>
    <dgm:cxn modelId="{08215DB0-2465-49FA-B2E1-F1507D3F4620}" srcId="{61A58B1D-A703-47FB-878F-A3B5CDAF1B64}" destId="{FD1988AA-348B-4A26-BA1D-8BE36D6AA154}" srcOrd="1" destOrd="0" parTransId="{42101123-2991-4ACE-B1E8-01140546A972}" sibTransId="{297DFE9C-2155-4D06-9C19-F234607FA181}"/>
    <dgm:cxn modelId="{906A55C3-22DB-4943-BAFA-36BAA3FDFABB}" type="presOf" srcId="{AA01A236-9D83-4665-8ED9-5C465B908F95}" destId="{62744F32-90D5-4DBA-8703-F691F6F22CC4}" srcOrd="0" destOrd="0" presId="urn:microsoft.com/office/officeart/2005/8/layout/hList3"/>
    <dgm:cxn modelId="{DCDC21F1-491E-4022-9DE1-9E91EE33AABB}" type="presOf" srcId="{FD1988AA-348B-4A26-BA1D-8BE36D6AA154}" destId="{6B11D5B4-2747-413D-8E10-EAA0B9BA04F7}" srcOrd="0" destOrd="0" presId="urn:microsoft.com/office/officeart/2005/8/layout/hList3"/>
    <dgm:cxn modelId="{4693C991-C4D4-4FF6-9CB2-C2245968F9A3}" type="presOf" srcId="{AA608C42-6304-4742-9997-D0D0402E4543}" destId="{35511FC0-368B-4E64-A574-34AA132008EB}" srcOrd="0" destOrd="0" presId="urn:microsoft.com/office/officeart/2005/8/layout/hList3"/>
    <dgm:cxn modelId="{7259909E-FF87-41DB-A2E9-0693645B424B}" type="presOf" srcId="{61A58B1D-A703-47FB-878F-A3B5CDAF1B64}" destId="{8991840F-7D56-4B5D-95F7-46EE24C90A88}" srcOrd="0" destOrd="0" presId="urn:microsoft.com/office/officeart/2005/8/layout/hList3"/>
    <dgm:cxn modelId="{A879445B-BFD4-4258-AA22-CF4FF8F9BAE9}" srcId="{61A58B1D-A703-47FB-878F-A3B5CDAF1B64}" destId="{0F98EBCE-D2B8-4426-9C17-1D8EBD008EAA}" srcOrd="4" destOrd="0" parTransId="{CED52D93-F1EF-42D3-8BE5-F40CC0C16805}" sibTransId="{48D70CF5-D320-4D85-85F7-864C92CC7020}"/>
    <dgm:cxn modelId="{FBAE5E97-5848-4231-993C-545EB5FA8DF9}" srcId="{61A58B1D-A703-47FB-878F-A3B5CDAF1B64}" destId="{8C0FD79C-1266-4BF4-BC8A-F67D715AC742}" srcOrd="0" destOrd="0" parTransId="{60052AF6-937E-47CD-A0D9-FFFF1A1F5112}" sibTransId="{11CE03D4-AC62-440D-BC65-1F900FEEB1CB}"/>
    <dgm:cxn modelId="{7B8ACED6-B18E-4D87-8883-1ABC0565625A}" type="presOf" srcId="{06F7B6F2-30FA-4C8A-9A5F-EFE4D4CC5DA6}" destId="{6B95FBA9-0212-4507-9982-D8FBCA3EACDD}" srcOrd="0" destOrd="0" presId="urn:microsoft.com/office/officeart/2005/8/layout/hList3"/>
    <dgm:cxn modelId="{EDA897B9-91A3-4022-96EE-174B76CE7A30}" srcId="{61A58B1D-A703-47FB-878F-A3B5CDAF1B64}" destId="{06F7B6F2-30FA-4C8A-9A5F-EFE4D4CC5DA6}" srcOrd="2" destOrd="0" parTransId="{4D019408-2DF0-466E-A5A7-0166F503F89E}" sibTransId="{F9DE3123-A187-4282-B2F3-EB4C9C5F01D7}"/>
    <dgm:cxn modelId="{5A1E5C7C-2907-46BA-A88A-93C400245B1E}" srcId="{AA608C42-6304-4742-9997-D0D0402E4543}" destId="{61A58B1D-A703-47FB-878F-A3B5CDAF1B64}" srcOrd="0" destOrd="0" parTransId="{D96B40B4-42CC-43B7-BCD8-4BA201494334}" sibTransId="{7427C265-F228-46DA-94AD-ED7F7E6D82E6}"/>
    <dgm:cxn modelId="{190ACA1C-ED4E-48DD-AAFC-9B9562197CC9}" type="presOf" srcId="{0F98EBCE-D2B8-4426-9C17-1D8EBD008EAA}" destId="{0A4CA415-E5B7-4BF6-949B-18B58C25865E}" srcOrd="0" destOrd="0" presId="urn:microsoft.com/office/officeart/2005/8/layout/hList3"/>
    <dgm:cxn modelId="{97D72231-5E0B-407D-B82E-82D130F8FE4F}" srcId="{61A58B1D-A703-47FB-878F-A3B5CDAF1B64}" destId="{AA01A236-9D83-4665-8ED9-5C465B908F95}" srcOrd="3" destOrd="0" parTransId="{D731A06C-201A-4E19-A846-B4361F67A5E9}" sibTransId="{692F7A20-3540-4A52-A8E1-D9F2D9B7B2A6}"/>
    <dgm:cxn modelId="{F28AD5E8-2E5D-43B3-842F-3FF75EE63769}" type="presOf" srcId="{8C0FD79C-1266-4BF4-BC8A-F67D715AC742}" destId="{DC933FAD-283E-4C67-BAF6-29A4BFC8B49E}" srcOrd="0" destOrd="0" presId="urn:microsoft.com/office/officeart/2005/8/layout/hList3"/>
    <dgm:cxn modelId="{FE3095EF-4D0C-4231-A7A3-281AFB28BF29}" type="presParOf" srcId="{35511FC0-368B-4E64-A574-34AA132008EB}" destId="{8991840F-7D56-4B5D-95F7-46EE24C90A88}" srcOrd="0" destOrd="0" presId="urn:microsoft.com/office/officeart/2005/8/layout/hList3"/>
    <dgm:cxn modelId="{A525F625-C3C7-4451-B8B9-B9B0A2D997C2}" type="presParOf" srcId="{35511FC0-368B-4E64-A574-34AA132008EB}" destId="{11B3D157-0400-4982-A6FE-15C185CC43FB}" srcOrd="1" destOrd="0" presId="urn:microsoft.com/office/officeart/2005/8/layout/hList3"/>
    <dgm:cxn modelId="{CF460892-F69F-4AD2-A545-470127C4BC4B}" type="presParOf" srcId="{11B3D157-0400-4982-A6FE-15C185CC43FB}" destId="{DC933FAD-283E-4C67-BAF6-29A4BFC8B49E}" srcOrd="0" destOrd="0" presId="urn:microsoft.com/office/officeart/2005/8/layout/hList3"/>
    <dgm:cxn modelId="{D0FB196E-107A-4884-A09F-F38CC75ABB06}" type="presParOf" srcId="{11B3D157-0400-4982-A6FE-15C185CC43FB}" destId="{6B11D5B4-2747-413D-8E10-EAA0B9BA04F7}" srcOrd="1" destOrd="0" presId="urn:microsoft.com/office/officeart/2005/8/layout/hList3"/>
    <dgm:cxn modelId="{6725CE0D-A1DF-4F46-9B8A-F78F72E147A9}" type="presParOf" srcId="{11B3D157-0400-4982-A6FE-15C185CC43FB}" destId="{6B95FBA9-0212-4507-9982-D8FBCA3EACDD}" srcOrd="2" destOrd="0" presId="urn:microsoft.com/office/officeart/2005/8/layout/hList3"/>
    <dgm:cxn modelId="{6BD402AF-7926-44E0-AD15-0CFB8B0E5736}" type="presParOf" srcId="{11B3D157-0400-4982-A6FE-15C185CC43FB}" destId="{62744F32-90D5-4DBA-8703-F691F6F22CC4}" srcOrd="3" destOrd="0" presId="urn:microsoft.com/office/officeart/2005/8/layout/hList3"/>
    <dgm:cxn modelId="{C620C207-2F3B-4602-B5AA-F931906FCF14}" type="presParOf" srcId="{11B3D157-0400-4982-A6FE-15C185CC43FB}" destId="{0A4CA415-E5B7-4BF6-949B-18B58C25865E}" srcOrd="4" destOrd="0" presId="urn:microsoft.com/office/officeart/2005/8/layout/hList3"/>
    <dgm:cxn modelId="{F19D7495-6B83-402D-8B7D-DCFEBC9E3729}" type="presParOf" srcId="{35511FC0-368B-4E64-A574-34AA132008EB}" destId="{FC2D4AC6-7FFE-4985-AC1C-CDA8E55C74B3}" srcOrd="2" destOrd="0" presId="urn:microsoft.com/office/officeart/2005/8/layout/hList3"/>
  </dgm:cxnLst>
  <dgm:bg/>
  <dgm:whole/>
  <dgm:extLst>
    <a:ext uri="http://schemas.microsoft.com/office/drawing/2008/diagram">
      <dsp:dataModelExt xmlns:dsp="http://schemas.microsoft.com/office/drawing/2008/diagram" xmlns="" relId="rId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D96A858-6543-4752-9AA5-215C915ED948}" type="doc">
      <dgm:prSet loTypeId="urn:microsoft.com/office/officeart/2005/8/layout/matrix1" loCatId="matrix" qsTypeId="urn:microsoft.com/office/officeart/2005/8/quickstyle/3d3" qsCatId="3D" csTypeId="urn:microsoft.com/office/officeart/2005/8/colors/colorful5" csCatId="colorful" phldr="1"/>
      <dgm:spPr/>
      <dgm:t>
        <a:bodyPr/>
        <a:lstStyle/>
        <a:p>
          <a:endParaRPr lang="en-US"/>
        </a:p>
      </dgm:t>
    </dgm:pt>
    <dgm:pt modelId="{4BDA7266-5E90-407B-88EC-7345A66FAF66}">
      <dgm:prSet phldrT="[Texto]"/>
      <dgm:spPr/>
      <dgm:t>
        <a:bodyPr/>
        <a:lstStyle/>
        <a:p>
          <a:r>
            <a:rPr lang="en-US"/>
            <a:t>MEMORIA</a:t>
          </a:r>
        </a:p>
      </dgm:t>
    </dgm:pt>
    <dgm:pt modelId="{FE2822FD-8B8A-4496-9AA5-2BA0CD18627F}" type="parTrans" cxnId="{1BAC3FB0-EC6D-407D-8A9D-211FC206D45C}">
      <dgm:prSet/>
      <dgm:spPr/>
      <dgm:t>
        <a:bodyPr/>
        <a:lstStyle/>
        <a:p>
          <a:endParaRPr lang="en-US"/>
        </a:p>
      </dgm:t>
    </dgm:pt>
    <dgm:pt modelId="{0255EE89-C235-480A-BEE1-88577FC50B5F}" type="sibTrans" cxnId="{1BAC3FB0-EC6D-407D-8A9D-211FC206D45C}">
      <dgm:prSet/>
      <dgm:spPr/>
      <dgm:t>
        <a:bodyPr/>
        <a:lstStyle/>
        <a:p>
          <a:endParaRPr lang="en-US"/>
        </a:p>
      </dgm:t>
    </dgm:pt>
    <dgm:pt modelId="{4B0CB6E3-8607-4B85-8956-F6054B1B8624}">
      <dgm:prSet phldrT="[Texto]"/>
      <dgm:spPr/>
      <dgm:t>
        <a:bodyPr/>
        <a:lstStyle/>
        <a:p>
          <a:r>
            <a:rPr lang="en-US"/>
            <a:t>MEDIDAS INDIRECTAS: son aquellas que no requieren una manifestación consciente de recuerdo.   se trata de pruebas que exigen al sujeto implicarse en una actividad cognitiva o motora a partir de unas instrucciones que hacen referencia a la tarea presente, y que no hacen referencia a conocimientos anteriores de una forma clara, </a:t>
          </a:r>
        </a:p>
      </dgm:t>
    </dgm:pt>
    <dgm:pt modelId="{E5FF6BEF-C513-4F29-AF65-C9A450D717F6}" type="parTrans" cxnId="{DF36522D-4922-4DE4-A0A1-1C4FD4DADF2A}">
      <dgm:prSet/>
      <dgm:spPr/>
      <dgm:t>
        <a:bodyPr/>
        <a:lstStyle/>
        <a:p>
          <a:endParaRPr lang="en-US"/>
        </a:p>
      </dgm:t>
    </dgm:pt>
    <dgm:pt modelId="{CEA0D54D-213A-403E-9FE4-80AB7C28A373}" type="sibTrans" cxnId="{DF36522D-4922-4DE4-A0A1-1C4FD4DADF2A}">
      <dgm:prSet/>
      <dgm:spPr/>
      <dgm:t>
        <a:bodyPr/>
        <a:lstStyle/>
        <a:p>
          <a:endParaRPr lang="en-US"/>
        </a:p>
      </dgm:t>
    </dgm:pt>
    <dgm:pt modelId="{F226946F-B3CD-4E6A-9F65-9E39590EDC03}">
      <dgm:prSet phldrT="[Texto]"/>
      <dgm:spPr/>
      <dgm:t>
        <a:bodyPr/>
        <a:lstStyle/>
        <a:p>
          <a:r>
            <a:rPr lang="en-US"/>
            <a:t>la tradición psicométrica ha tenido una función dirigida a objetivos prácticos o de diagnóstico contrapuesto al enfoque experimental que se  en objetivos científico-teóricos.</a:t>
          </a:r>
        </a:p>
      </dgm:t>
    </dgm:pt>
    <dgm:pt modelId="{723397CC-A917-4E18-9539-9B9F71FE62F0}" type="parTrans" cxnId="{9D0FE3F9-6766-42D5-97BC-7252E256984D}">
      <dgm:prSet/>
      <dgm:spPr/>
      <dgm:t>
        <a:bodyPr/>
        <a:lstStyle/>
        <a:p>
          <a:endParaRPr lang="en-US"/>
        </a:p>
      </dgm:t>
    </dgm:pt>
    <dgm:pt modelId="{90C23C61-73BC-4A05-A1FA-899B609F9D88}" type="sibTrans" cxnId="{9D0FE3F9-6766-42D5-97BC-7252E256984D}">
      <dgm:prSet/>
      <dgm:spPr/>
      <dgm:t>
        <a:bodyPr/>
        <a:lstStyle/>
        <a:p>
          <a:endParaRPr lang="en-US"/>
        </a:p>
      </dgm:t>
    </dgm:pt>
    <dgm:pt modelId="{D9D5974F-824A-4AA1-88EC-CFC1DE4ABD59}">
      <dgm:prSet/>
      <dgm:spPr/>
      <dgm:t>
        <a:bodyPr/>
        <a:lstStyle/>
        <a:p>
          <a:r>
            <a:rPr lang="en-US"/>
            <a:t>los tests mentales son pruebas estandarizadas y creadas para medir o evaluar aptitudes, capacidades, conocimientos o características de los sujetos explorados y que pueden ser considerados instrumentos de diagnóstico, diferenciación y clasificación de individuos o grupos.</a:t>
          </a:r>
        </a:p>
      </dgm:t>
    </dgm:pt>
    <dgm:pt modelId="{0563F25E-D2B4-48A8-8CC5-B3677CBD60C7}" type="parTrans" cxnId="{3CB9ECB7-E364-41CC-892C-8DB89B4328EB}">
      <dgm:prSet/>
      <dgm:spPr/>
      <dgm:t>
        <a:bodyPr/>
        <a:lstStyle/>
        <a:p>
          <a:endParaRPr lang="en-US"/>
        </a:p>
      </dgm:t>
    </dgm:pt>
    <dgm:pt modelId="{B9A4A935-99C2-4B2F-89B5-2538E52DA6FC}" type="sibTrans" cxnId="{3CB9ECB7-E364-41CC-892C-8DB89B4328EB}">
      <dgm:prSet/>
      <dgm:spPr/>
      <dgm:t>
        <a:bodyPr/>
        <a:lstStyle/>
        <a:p>
          <a:endParaRPr lang="en-US"/>
        </a:p>
      </dgm:t>
    </dgm:pt>
    <dgm:pt modelId="{41C6747C-8F3F-422D-BD78-19E13C82DE6D}">
      <dgm:prSet/>
      <dgm:spPr/>
      <dgm:t>
        <a:bodyPr/>
        <a:lstStyle/>
        <a:p>
          <a:r>
            <a:rPr lang="en-US"/>
            <a:t>MEDIDAS DIRECTAS: son aquellas que exigen "expresiones conscientes de recuerdo".  medición psicológica, los tests directos de memoria son tareas que requieren que un sujeto recuerde conscientemente el material que se le presentó en una fase inicial </a:t>
          </a:r>
        </a:p>
      </dgm:t>
    </dgm:pt>
    <dgm:pt modelId="{5373A0CA-0D03-4A61-9479-98B1015C87B2}" type="parTrans" cxnId="{CA8E2BBC-7A83-47E7-807E-94837840FC5E}">
      <dgm:prSet/>
      <dgm:spPr/>
      <dgm:t>
        <a:bodyPr/>
        <a:lstStyle/>
        <a:p>
          <a:endParaRPr lang="en-US"/>
        </a:p>
      </dgm:t>
    </dgm:pt>
    <dgm:pt modelId="{06EFB9A3-F7F8-46A6-9E9F-B486EBC1BF0D}" type="sibTrans" cxnId="{CA8E2BBC-7A83-47E7-807E-94837840FC5E}">
      <dgm:prSet/>
      <dgm:spPr/>
      <dgm:t>
        <a:bodyPr/>
        <a:lstStyle/>
        <a:p>
          <a:endParaRPr lang="en-US"/>
        </a:p>
      </dgm:t>
    </dgm:pt>
    <dgm:pt modelId="{0C302F99-FF69-459C-BAD1-B48FE165F2F8}" type="pres">
      <dgm:prSet presAssocID="{8D96A858-6543-4752-9AA5-215C915ED948}" presName="diagram" presStyleCnt="0">
        <dgm:presLayoutVars>
          <dgm:chMax val="1"/>
          <dgm:dir/>
          <dgm:animLvl val="ctr"/>
          <dgm:resizeHandles val="exact"/>
        </dgm:presLayoutVars>
      </dgm:prSet>
      <dgm:spPr/>
    </dgm:pt>
    <dgm:pt modelId="{05C19145-C5B2-49A6-BDC2-2F0AA643DFFB}" type="pres">
      <dgm:prSet presAssocID="{8D96A858-6543-4752-9AA5-215C915ED948}" presName="matrix" presStyleCnt="0"/>
      <dgm:spPr/>
    </dgm:pt>
    <dgm:pt modelId="{DCB62E11-CC3C-4F67-9694-F70E324E66AE}" type="pres">
      <dgm:prSet presAssocID="{8D96A858-6543-4752-9AA5-215C915ED948}" presName="tile1" presStyleLbl="node1" presStyleIdx="0" presStyleCnt="4"/>
      <dgm:spPr/>
      <dgm:t>
        <a:bodyPr/>
        <a:lstStyle/>
        <a:p>
          <a:endParaRPr lang="en-US"/>
        </a:p>
      </dgm:t>
    </dgm:pt>
    <dgm:pt modelId="{CC14B0A5-59A2-479F-BC28-EF678A11553B}" type="pres">
      <dgm:prSet presAssocID="{8D96A858-6543-4752-9AA5-215C915ED948}" presName="tile1text" presStyleLbl="node1" presStyleIdx="0" presStyleCnt="4">
        <dgm:presLayoutVars>
          <dgm:chMax val="0"/>
          <dgm:chPref val="0"/>
          <dgm:bulletEnabled val="1"/>
        </dgm:presLayoutVars>
      </dgm:prSet>
      <dgm:spPr/>
      <dgm:t>
        <a:bodyPr/>
        <a:lstStyle/>
        <a:p>
          <a:endParaRPr lang="en-US"/>
        </a:p>
      </dgm:t>
    </dgm:pt>
    <dgm:pt modelId="{75390FEB-E064-488F-8EBF-8411B3E8CBF6}" type="pres">
      <dgm:prSet presAssocID="{8D96A858-6543-4752-9AA5-215C915ED948}" presName="tile2" presStyleLbl="node1" presStyleIdx="1" presStyleCnt="4"/>
      <dgm:spPr/>
    </dgm:pt>
    <dgm:pt modelId="{4FFD0835-CCBE-40B9-AD5F-8F1F8F147654}" type="pres">
      <dgm:prSet presAssocID="{8D96A858-6543-4752-9AA5-215C915ED948}" presName="tile2text" presStyleLbl="node1" presStyleIdx="1" presStyleCnt="4">
        <dgm:presLayoutVars>
          <dgm:chMax val="0"/>
          <dgm:chPref val="0"/>
          <dgm:bulletEnabled val="1"/>
        </dgm:presLayoutVars>
      </dgm:prSet>
      <dgm:spPr/>
    </dgm:pt>
    <dgm:pt modelId="{941E2265-B452-4C9B-AB23-6CB88638CA02}" type="pres">
      <dgm:prSet presAssocID="{8D96A858-6543-4752-9AA5-215C915ED948}" presName="tile3" presStyleLbl="node1" presStyleIdx="2" presStyleCnt="4"/>
      <dgm:spPr/>
      <dgm:t>
        <a:bodyPr/>
        <a:lstStyle/>
        <a:p>
          <a:endParaRPr lang="en-US"/>
        </a:p>
      </dgm:t>
    </dgm:pt>
    <dgm:pt modelId="{4E861077-CC81-4262-BE8C-CA390D833068}" type="pres">
      <dgm:prSet presAssocID="{8D96A858-6543-4752-9AA5-215C915ED948}" presName="tile3text" presStyleLbl="node1" presStyleIdx="2" presStyleCnt="4">
        <dgm:presLayoutVars>
          <dgm:chMax val="0"/>
          <dgm:chPref val="0"/>
          <dgm:bulletEnabled val="1"/>
        </dgm:presLayoutVars>
      </dgm:prSet>
      <dgm:spPr/>
      <dgm:t>
        <a:bodyPr/>
        <a:lstStyle/>
        <a:p>
          <a:endParaRPr lang="en-US"/>
        </a:p>
      </dgm:t>
    </dgm:pt>
    <dgm:pt modelId="{66CC5D03-215F-4691-B867-5E040462FE66}" type="pres">
      <dgm:prSet presAssocID="{8D96A858-6543-4752-9AA5-215C915ED948}" presName="tile4" presStyleLbl="node1" presStyleIdx="3" presStyleCnt="4"/>
      <dgm:spPr/>
      <dgm:t>
        <a:bodyPr/>
        <a:lstStyle/>
        <a:p>
          <a:endParaRPr lang="en-US"/>
        </a:p>
      </dgm:t>
    </dgm:pt>
    <dgm:pt modelId="{BCA84710-369E-41D7-AD77-89FC0862EEA3}" type="pres">
      <dgm:prSet presAssocID="{8D96A858-6543-4752-9AA5-215C915ED948}" presName="tile4text" presStyleLbl="node1" presStyleIdx="3" presStyleCnt="4">
        <dgm:presLayoutVars>
          <dgm:chMax val="0"/>
          <dgm:chPref val="0"/>
          <dgm:bulletEnabled val="1"/>
        </dgm:presLayoutVars>
      </dgm:prSet>
      <dgm:spPr/>
      <dgm:t>
        <a:bodyPr/>
        <a:lstStyle/>
        <a:p>
          <a:endParaRPr lang="en-US"/>
        </a:p>
      </dgm:t>
    </dgm:pt>
    <dgm:pt modelId="{ADF08D8A-BF35-4E26-ACF1-2A2329B54FED}" type="pres">
      <dgm:prSet presAssocID="{8D96A858-6543-4752-9AA5-215C915ED948}" presName="centerTile" presStyleLbl="fgShp" presStyleIdx="0" presStyleCnt="1">
        <dgm:presLayoutVars>
          <dgm:chMax val="0"/>
          <dgm:chPref val="0"/>
        </dgm:presLayoutVars>
      </dgm:prSet>
      <dgm:spPr/>
    </dgm:pt>
  </dgm:ptLst>
  <dgm:cxnLst>
    <dgm:cxn modelId="{D8E90A18-BD66-4D09-92FA-3D7526C52BDA}" type="presOf" srcId="{4B0CB6E3-8607-4B85-8956-F6054B1B8624}" destId="{CC14B0A5-59A2-479F-BC28-EF678A11553B}" srcOrd="1" destOrd="0" presId="urn:microsoft.com/office/officeart/2005/8/layout/matrix1"/>
    <dgm:cxn modelId="{A7EDFA55-B12F-42AE-A235-3D6A21F23B4D}" type="presOf" srcId="{F226946F-B3CD-4E6A-9F65-9E39590EDC03}" destId="{66CC5D03-215F-4691-B867-5E040462FE66}" srcOrd="0" destOrd="0" presId="urn:microsoft.com/office/officeart/2005/8/layout/matrix1"/>
    <dgm:cxn modelId="{EF62A585-40EC-4B2C-9AAB-25459C324845}" type="presOf" srcId="{41C6747C-8F3F-422D-BD78-19E13C82DE6D}" destId="{4E861077-CC81-4262-BE8C-CA390D833068}" srcOrd="1" destOrd="0" presId="urn:microsoft.com/office/officeart/2005/8/layout/matrix1"/>
    <dgm:cxn modelId="{5E6A8404-A0DC-4B5F-B72C-72DD6D906651}" type="presOf" srcId="{4BDA7266-5E90-407B-88EC-7345A66FAF66}" destId="{ADF08D8A-BF35-4E26-ACF1-2A2329B54FED}" srcOrd="0" destOrd="0" presId="urn:microsoft.com/office/officeart/2005/8/layout/matrix1"/>
    <dgm:cxn modelId="{116A96BE-05BF-4BAF-91C1-26FF83A40507}" type="presOf" srcId="{8D96A858-6543-4752-9AA5-215C915ED948}" destId="{0C302F99-FF69-459C-BAD1-B48FE165F2F8}" srcOrd="0" destOrd="0" presId="urn:microsoft.com/office/officeart/2005/8/layout/matrix1"/>
    <dgm:cxn modelId="{CA8E2BBC-7A83-47E7-807E-94837840FC5E}" srcId="{4BDA7266-5E90-407B-88EC-7345A66FAF66}" destId="{41C6747C-8F3F-422D-BD78-19E13C82DE6D}" srcOrd="2" destOrd="0" parTransId="{5373A0CA-0D03-4A61-9479-98B1015C87B2}" sibTransId="{06EFB9A3-F7F8-46A6-9E9F-B486EBC1BF0D}"/>
    <dgm:cxn modelId="{25E45204-3F73-4BD8-8D9B-E68B6170B511}" type="presOf" srcId="{D9D5974F-824A-4AA1-88EC-CFC1DE4ABD59}" destId="{75390FEB-E064-488F-8EBF-8411B3E8CBF6}" srcOrd="0" destOrd="0" presId="urn:microsoft.com/office/officeart/2005/8/layout/matrix1"/>
    <dgm:cxn modelId="{3CB9ECB7-E364-41CC-892C-8DB89B4328EB}" srcId="{4BDA7266-5E90-407B-88EC-7345A66FAF66}" destId="{D9D5974F-824A-4AA1-88EC-CFC1DE4ABD59}" srcOrd="1" destOrd="0" parTransId="{0563F25E-D2B4-48A8-8CC5-B3677CBD60C7}" sibTransId="{B9A4A935-99C2-4B2F-89B5-2538E52DA6FC}"/>
    <dgm:cxn modelId="{DF36522D-4922-4DE4-A0A1-1C4FD4DADF2A}" srcId="{4BDA7266-5E90-407B-88EC-7345A66FAF66}" destId="{4B0CB6E3-8607-4B85-8956-F6054B1B8624}" srcOrd="0" destOrd="0" parTransId="{E5FF6BEF-C513-4F29-AF65-C9A450D717F6}" sibTransId="{CEA0D54D-213A-403E-9FE4-80AB7C28A373}"/>
    <dgm:cxn modelId="{9D0FE3F9-6766-42D5-97BC-7252E256984D}" srcId="{4BDA7266-5E90-407B-88EC-7345A66FAF66}" destId="{F226946F-B3CD-4E6A-9F65-9E39590EDC03}" srcOrd="3" destOrd="0" parTransId="{723397CC-A917-4E18-9539-9B9F71FE62F0}" sibTransId="{90C23C61-73BC-4A05-A1FA-899B609F9D88}"/>
    <dgm:cxn modelId="{3DF2BFD8-C996-4F98-A790-68BEED6D2118}" type="presOf" srcId="{F226946F-B3CD-4E6A-9F65-9E39590EDC03}" destId="{BCA84710-369E-41D7-AD77-89FC0862EEA3}" srcOrd="1" destOrd="0" presId="urn:microsoft.com/office/officeart/2005/8/layout/matrix1"/>
    <dgm:cxn modelId="{191B70A3-D997-4390-BC1C-B7429460094E}" type="presOf" srcId="{D9D5974F-824A-4AA1-88EC-CFC1DE4ABD59}" destId="{4FFD0835-CCBE-40B9-AD5F-8F1F8F147654}" srcOrd="1" destOrd="0" presId="urn:microsoft.com/office/officeart/2005/8/layout/matrix1"/>
    <dgm:cxn modelId="{9A0F0ED3-AF70-4F27-A9F6-A222B3CD6689}" type="presOf" srcId="{4B0CB6E3-8607-4B85-8956-F6054B1B8624}" destId="{DCB62E11-CC3C-4F67-9694-F70E324E66AE}" srcOrd="0" destOrd="0" presId="urn:microsoft.com/office/officeart/2005/8/layout/matrix1"/>
    <dgm:cxn modelId="{1BAC3FB0-EC6D-407D-8A9D-211FC206D45C}" srcId="{8D96A858-6543-4752-9AA5-215C915ED948}" destId="{4BDA7266-5E90-407B-88EC-7345A66FAF66}" srcOrd="0" destOrd="0" parTransId="{FE2822FD-8B8A-4496-9AA5-2BA0CD18627F}" sibTransId="{0255EE89-C235-480A-BEE1-88577FC50B5F}"/>
    <dgm:cxn modelId="{E7998791-6ECC-43C3-94EE-4DA9253674D7}" type="presOf" srcId="{41C6747C-8F3F-422D-BD78-19E13C82DE6D}" destId="{941E2265-B452-4C9B-AB23-6CB88638CA02}" srcOrd="0" destOrd="0" presId="urn:microsoft.com/office/officeart/2005/8/layout/matrix1"/>
    <dgm:cxn modelId="{512588A6-D46F-47EF-B818-65BA4CD51CD7}" type="presParOf" srcId="{0C302F99-FF69-459C-BAD1-B48FE165F2F8}" destId="{05C19145-C5B2-49A6-BDC2-2F0AA643DFFB}" srcOrd="0" destOrd="0" presId="urn:microsoft.com/office/officeart/2005/8/layout/matrix1"/>
    <dgm:cxn modelId="{B5E4167E-8B8F-479A-814C-8F9B805F012B}" type="presParOf" srcId="{05C19145-C5B2-49A6-BDC2-2F0AA643DFFB}" destId="{DCB62E11-CC3C-4F67-9694-F70E324E66AE}" srcOrd="0" destOrd="0" presId="urn:microsoft.com/office/officeart/2005/8/layout/matrix1"/>
    <dgm:cxn modelId="{5D7A12D3-F59E-4181-8850-5E6F50A6745E}" type="presParOf" srcId="{05C19145-C5B2-49A6-BDC2-2F0AA643DFFB}" destId="{CC14B0A5-59A2-479F-BC28-EF678A11553B}" srcOrd="1" destOrd="0" presId="urn:microsoft.com/office/officeart/2005/8/layout/matrix1"/>
    <dgm:cxn modelId="{F15A50A1-62D0-41C0-806D-6889023A153B}" type="presParOf" srcId="{05C19145-C5B2-49A6-BDC2-2F0AA643DFFB}" destId="{75390FEB-E064-488F-8EBF-8411B3E8CBF6}" srcOrd="2" destOrd="0" presId="urn:microsoft.com/office/officeart/2005/8/layout/matrix1"/>
    <dgm:cxn modelId="{8867B63D-0317-415E-95FD-532078420421}" type="presParOf" srcId="{05C19145-C5B2-49A6-BDC2-2F0AA643DFFB}" destId="{4FFD0835-CCBE-40B9-AD5F-8F1F8F147654}" srcOrd="3" destOrd="0" presId="urn:microsoft.com/office/officeart/2005/8/layout/matrix1"/>
    <dgm:cxn modelId="{FF5BB307-7EFD-4C47-A42F-3C653A68A99C}" type="presParOf" srcId="{05C19145-C5B2-49A6-BDC2-2F0AA643DFFB}" destId="{941E2265-B452-4C9B-AB23-6CB88638CA02}" srcOrd="4" destOrd="0" presId="urn:microsoft.com/office/officeart/2005/8/layout/matrix1"/>
    <dgm:cxn modelId="{96650E3F-5CEA-4CF5-BA24-3E82974BFBF5}" type="presParOf" srcId="{05C19145-C5B2-49A6-BDC2-2F0AA643DFFB}" destId="{4E861077-CC81-4262-BE8C-CA390D833068}" srcOrd="5" destOrd="0" presId="urn:microsoft.com/office/officeart/2005/8/layout/matrix1"/>
    <dgm:cxn modelId="{FBFC8238-01DA-4C31-9115-618A072CC823}" type="presParOf" srcId="{05C19145-C5B2-49A6-BDC2-2F0AA643DFFB}" destId="{66CC5D03-215F-4691-B867-5E040462FE66}" srcOrd="6" destOrd="0" presId="urn:microsoft.com/office/officeart/2005/8/layout/matrix1"/>
    <dgm:cxn modelId="{1483D979-031C-44A8-987E-E5547024B0EC}" type="presParOf" srcId="{05C19145-C5B2-49A6-BDC2-2F0AA643DFFB}" destId="{BCA84710-369E-41D7-AD77-89FC0862EEA3}" srcOrd="7" destOrd="0" presId="urn:microsoft.com/office/officeart/2005/8/layout/matrix1"/>
    <dgm:cxn modelId="{3A98D914-9E93-42B3-821F-0A74264005EE}" type="presParOf" srcId="{0C302F99-FF69-459C-BAD1-B48FE165F2F8}" destId="{ADF08D8A-BF35-4E26-ACF1-2A2329B54FED}" srcOrd="1" destOrd="0" presId="urn:microsoft.com/office/officeart/2005/8/layout/matrix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3355237-248B-415F-B3BC-6B98FBDEFB53}" type="doc">
      <dgm:prSet loTypeId="urn:microsoft.com/office/officeart/2005/8/layout/hList1" loCatId="list" qsTypeId="urn:microsoft.com/office/officeart/2005/8/quickstyle/3d2" qsCatId="3D" csTypeId="urn:microsoft.com/office/officeart/2005/8/colors/colorful3" csCatId="colorful" phldr="1"/>
      <dgm:spPr/>
      <dgm:t>
        <a:bodyPr/>
        <a:lstStyle/>
        <a:p>
          <a:endParaRPr lang="en-US"/>
        </a:p>
      </dgm:t>
    </dgm:pt>
    <dgm:pt modelId="{7E4C67CD-A592-4962-8C74-B9281E635549}">
      <dgm:prSet phldrT="[Texto]"/>
      <dgm:spPr/>
      <dgm:t>
        <a:bodyPr/>
        <a:lstStyle/>
        <a:p>
          <a:r>
            <a:rPr lang="en-US"/>
            <a:t>TIPOS DE MEDIDAS DIRECTAS</a:t>
          </a:r>
        </a:p>
      </dgm:t>
    </dgm:pt>
    <dgm:pt modelId="{6F8ED7BA-02FB-45BF-8564-9B29546D5CCD}" type="parTrans" cxnId="{6995BB2A-1C73-49F7-8481-A5933C3556FC}">
      <dgm:prSet/>
      <dgm:spPr/>
      <dgm:t>
        <a:bodyPr/>
        <a:lstStyle/>
        <a:p>
          <a:endParaRPr lang="en-US"/>
        </a:p>
      </dgm:t>
    </dgm:pt>
    <dgm:pt modelId="{4387511C-4394-42E5-BE04-813B9CF5240E}" type="sibTrans" cxnId="{6995BB2A-1C73-49F7-8481-A5933C3556FC}">
      <dgm:prSet/>
      <dgm:spPr/>
      <dgm:t>
        <a:bodyPr/>
        <a:lstStyle/>
        <a:p>
          <a:endParaRPr lang="en-US"/>
        </a:p>
      </dgm:t>
    </dgm:pt>
    <dgm:pt modelId="{A58DD8E8-26FD-4CD1-BB6A-DF7E99EB0D1E}">
      <dgm:prSet phldrT="[Texto]"/>
      <dgm:spPr/>
      <dgm:t>
        <a:bodyPr/>
        <a:lstStyle/>
        <a:p>
          <a:r>
            <a:rPr lang="en-US"/>
            <a:t>MY: Test de Memoria (Test de memoria de Yuste): </a:t>
          </a:r>
        </a:p>
      </dgm:t>
    </dgm:pt>
    <dgm:pt modelId="{4AAE93B5-FC38-4EDB-B4CA-8D3646443E1F}" type="parTrans" cxnId="{BB9C65C5-48F3-466B-8A99-E88ED29439EC}">
      <dgm:prSet/>
      <dgm:spPr/>
      <dgm:t>
        <a:bodyPr/>
        <a:lstStyle/>
        <a:p>
          <a:endParaRPr lang="en-US"/>
        </a:p>
      </dgm:t>
    </dgm:pt>
    <dgm:pt modelId="{9CFFBF8F-F4DE-4ABA-A052-F6C5E7E9AFDC}" type="sibTrans" cxnId="{BB9C65C5-48F3-466B-8A99-E88ED29439EC}">
      <dgm:prSet/>
      <dgm:spPr/>
      <dgm:t>
        <a:bodyPr/>
        <a:lstStyle/>
        <a:p>
          <a:endParaRPr lang="en-US"/>
        </a:p>
      </dgm:t>
    </dgm:pt>
    <dgm:pt modelId="{BD60C3F1-49E6-49B3-9BC4-EF66438794CF}">
      <dgm:prSet phldrT="[Texto]" phldr="1"/>
      <dgm:spPr/>
      <dgm:t>
        <a:bodyPr/>
        <a:lstStyle/>
        <a:p>
          <a:endParaRPr lang="en-US"/>
        </a:p>
      </dgm:t>
    </dgm:pt>
    <dgm:pt modelId="{50E36C4C-42DE-4BA1-8C63-97AB2243FA0A}" type="parTrans" cxnId="{A802B7FA-A9C5-44B4-8644-D8CAAD540955}">
      <dgm:prSet/>
      <dgm:spPr/>
      <dgm:t>
        <a:bodyPr/>
        <a:lstStyle/>
        <a:p>
          <a:endParaRPr lang="en-US"/>
        </a:p>
      </dgm:t>
    </dgm:pt>
    <dgm:pt modelId="{C8C112AA-D20F-4968-ADF9-30B21ACB0055}" type="sibTrans" cxnId="{A802B7FA-A9C5-44B4-8644-D8CAAD540955}">
      <dgm:prSet/>
      <dgm:spPr/>
      <dgm:t>
        <a:bodyPr/>
        <a:lstStyle/>
        <a:p>
          <a:endParaRPr lang="en-US"/>
        </a:p>
      </dgm:t>
    </dgm:pt>
    <dgm:pt modelId="{F0873856-0E66-4BC9-9B60-48EFE7B33072}">
      <dgm:prSet phldrT="[Texto]"/>
      <dgm:spPr/>
      <dgm:t>
        <a:bodyPr/>
        <a:lstStyle/>
        <a:p>
          <a:r>
            <a:rPr lang="en-US"/>
            <a:t>PRUEBAS EN LA UNIVERSIDAD</a:t>
          </a:r>
        </a:p>
      </dgm:t>
    </dgm:pt>
    <dgm:pt modelId="{1F175BF9-AAF8-484B-9004-358F5D1A4943}" type="parTrans" cxnId="{C3E4D96E-CF0D-4533-ACE6-19EAA0FFE54D}">
      <dgm:prSet/>
      <dgm:spPr/>
      <dgm:t>
        <a:bodyPr/>
        <a:lstStyle/>
        <a:p>
          <a:endParaRPr lang="en-US"/>
        </a:p>
      </dgm:t>
    </dgm:pt>
    <dgm:pt modelId="{20237DAA-1403-4D01-8CA9-F8F361C683B2}" type="sibTrans" cxnId="{C3E4D96E-CF0D-4533-ACE6-19EAA0FFE54D}">
      <dgm:prSet/>
      <dgm:spPr/>
      <dgm:t>
        <a:bodyPr/>
        <a:lstStyle/>
        <a:p>
          <a:endParaRPr lang="en-US"/>
        </a:p>
      </dgm:t>
    </dgm:pt>
    <dgm:pt modelId="{A14FAF8A-ECF0-4966-BBF7-4D3B623DAE66}">
      <dgm:prSet phldrT="[Texto]"/>
      <dgm:spPr/>
      <dgm:t>
        <a:bodyPr/>
        <a:lstStyle/>
        <a:p>
          <a:r>
            <a:rPr lang="en-US"/>
            <a:t>DSS: Prueba neuropsicologica de memoria y aprendizaje visual.</a:t>
          </a:r>
        </a:p>
      </dgm:t>
    </dgm:pt>
    <dgm:pt modelId="{42BCDA09-3A57-4DEC-A94E-D194E94FB7E3}" type="parTrans" cxnId="{51E1E489-2B1E-4B80-9405-E7DA1041ED11}">
      <dgm:prSet/>
      <dgm:spPr/>
      <dgm:t>
        <a:bodyPr/>
        <a:lstStyle/>
        <a:p>
          <a:endParaRPr lang="en-US"/>
        </a:p>
      </dgm:t>
    </dgm:pt>
    <dgm:pt modelId="{D47530D0-55BA-443A-BA52-C703F8260CDE}" type="sibTrans" cxnId="{51E1E489-2B1E-4B80-9405-E7DA1041ED11}">
      <dgm:prSet/>
      <dgm:spPr/>
      <dgm:t>
        <a:bodyPr/>
        <a:lstStyle/>
        <a:p>
          <a:endParaRPr lang="en-US"/>
        </a:p>
      </dgm:t>
    </dgm:pt>
    <dgm:pt modelId="{AD389C81-D3AC-48CC-B37E-17145D6CD0A7}">
      <dgm:prSet phldrT="[Texto]"/>
      <dgm:spPr/>
      <dgm:t>
        <a:bodyPr/>
        <a:lstStyle/>
        <a:p>
          <a:r>
            <a:rPr lang="en-US"/>
            <a:t>ENI: Examina el desarrolo neuropsicologico, evalua 12 procesos , habilidades construccionales (codificación y evocaciòn diferida, lenguaje y escritura.)</a:t>
          </a:r>
        </a:p>
      </dgm:t>
    </dgm:pt>
    <dgm:pt modelId="{59382CD9-4BDB-4DC8-B7F6-B9E69627A714}" type="parTrans" cxnId="{FB148BA2-AAB1-4E77-95CF-CC415984D240}">
      <dgm:prSet/>
      <dgm:spPr/>
      <dgm:t>
        <a:bodyPr/>
        <a:lstStyle/>
        <a:p>
          <a:endParaRPr lang="en-US"/>
        </a:p>
      </dgm:t>
    </dgm:pt>
    <dgm:pt modelId="{8CFF0507-4B01-4CA7-9275-14204331FD83}" type="sibTrans" cxnId="{FB148BA2-AAB1-4E77-95CF-CC415984D240}">
      <dgm:prSet/>
      <dgm:spPr/>
      <dgm:t>
        <a:bodyPr/>
        <a:lstStyle/>
        <a:p>
          <a:endParaRPr lang="en-US"/>
        </a:p>
      </dgm:t>
    </dgm:pt>
    <dgm:pt modelId="{D3AE35A6-BA06-40A4-9A51-ABDDA354CA33}">
      <dgm:prSet phldrT="[Texto]"/>
      <dgm:spPr/>
      <dgm:t>
        <a:bodyPr/>
        <a:lstStyle/>
        <a:p>
          <a:r>
            <a:rPr lang="en-US"/>
            <a:t>ESCALA DE WESLER</a:t>
          </a:r>
        </a:p>
      </dgm:t>
    </dgm:pt>
    <dgm:pt modelId="{EDDD9414-53E6-4744-BC1E-DE2B60440AA8}" type="parTrans" cxnId="{EE0C3ABB-74FD-4603-BB2B-F4A835A0A789}">
      <dgm:prSet/>
      <dgm:spPr/>
      <dgm:t>
        <a:bodyPr/>
        <a:lstStyle/>
        <a:p>
          <a:endParaRPr lang="en-US"/>
        </a:p>
      </dgm:t>
    </dgm:pt>
    <dgm:pt modelId="{E963A8C6-F070-4DC7-AD5B-1DDAFFBEF882}" type="sibTrans" cxnId="{EE0C3ABB-74FD-4603-BB2B-F4A835A0A789}">
      <dgm:prSet/>
      <dgm:spPr/>
      <dgm:t>
        <a:bodyPr/>
        <a:lstStyle/>
        <a:p>
          <a:endParaRPr lang="en-US"/>
        </a:p>
      </dgm:t>
    </dgm:pt>
    <dgm:pt modelId="{6747DAFB-74DE-424C-8C68-355154925104}">
      <dgm:prSet phldrT="[Texto]"/>
      <dgm:spPr/>
      <dgm:t>
        <a:bodyPr/>
        <a:lstStyle/>
        <a:p>
          <a:r>
            <a:rPr lang="en-US"/>
            <a:t>Se subdivide en 3 wisc, wais y wipsit.</a:t>
          </a:r>
        </a:p>
      </dgm:t>
    </dgm:pt>
    <dgm:pt modelId="{BFDA05FA-5C21-4C0E-A925-06FE517DBE57}" type="parTrans" cxnId="{198FDF08-01D5-4124-B8D4-B3E013FB992A}">
      <dgm:prSet/>
      <dgm:spPr/>
      <dgm:t>
        <a:bodyPr/>
        <a:lstStyle/>
        <a:p>
          <a:endParaRPr lang="en-US"/>
        </a:p>
      </dgm:t>
    </dgm:pt>
    <dgm:pt modelId="{2160FC9C-3D86-4B8E-9A41-27EAC7F7AFF7}" type="sibTrans" cxnId="{198FDF08-01D5-4124-B8D4-B3E013FB992A}">
      <dgm:prSet/>
      <dgm:spPr/>
      <dgm:t>
        <a:bodyPr/>
        <a:lstStyle/>
        <a:p>
          <a:endParaRPr lang="en-US"/>
        </a:p>
      </dgm:t>
    </dgm:pt>
    <dgm:pt modelId="{F36798B4-BB7D-48F6-8AAB-3E70249386B3}">
      <dgm:prSet phldrT="[Texto]"/>
      <dgm:spPr/>
      <dgm:t>
        <a:bodyPr/>
        <a:lstStyle/>
        <a:p>
          <a:r>
            <a:rPr lang="en-US"/>
            <a:t>Test del rey: copia y reproducciòn de figuras geometricas</a:t>
          </a:r>
        </a:p>
      </dgm:t>
    </dgm:pt>
    <dgm:pt modelId="{18993950-DF80-403B-9DB8-CD8483E6B52E}" type="parTrans" cxnId="{A8D22E22-0E9B-4494-BD70-FF116EA18D64}">
      <dgm:prSet/>
      <dgm:spPr/>
      <dgm:t>
        <a:bodyPr/>
        <a:lstStyle/>
        <a:p>
          <a:endParaRPr lang="en-US"/>
        </a:p>
      </dgm:t>
    </dgm:pt>
    <dgm:pt modelId="{F96BE204-3F3A-4EAB-B80B-E6F3177578BE}" type="sibTrans" cxnId="{A8D22E22-0E9B-4494-BD70-FF116EA18D64}">
      <dgm:prSet/>
      <dgm:spPr/>
      <dgm:t>
        <a:bodyPr/>
        <a:lstStyle/>
        <a:p>
          <a:endParaRPr lang="en-US"/>
        </a:p>
      </dgm:t>
    </dgm:pt>
    <dgm:pt modelId="{E1DD94BB-33A0-4878-86DE-7E56A1E38874}">
      <dgm:prSet/>
      <dgm:spPr/>
      <dgm:t>
        <a:bodyPr/>
        <a:lstStyle/>
        <a:p>
          <a:r>
            <a:rPr lang="en-US"/>
            <a:t>MEDIDAS INDIRECTAS</a:t>
          </a:r>
        </a:p>
      </dgm:t>
    </dgm:pt>
    <dgm:pt modelId="{40FE8F6F-5B29-4DAB-A877-7153A98B0F18}" type="parTrans" cxnId="{EEA55299-BA81-4876-95DD-31785FEC97D6}">
      <dgm:prSet/>
      <dgm:spPr/>
      <dgm:t>
        <a:bodyPr/>
        <a:lstStyle/>
        <a:p>
          <a:endParaRPr lang="en-US"/>
        </a:p>
      </dgm:t>
    </dgm:pt>
    <dgm:pt modelId="{A63DE31B-A648-4E47-8594-78E2B9691D7B}" type="sibTrans" cxnId="{EEA55299-BA81-4876-95DD-31785FEC97D6}">
      <dgm:prSet/>
      <dgm:spPr/>
      <dgm:t>
        <a:bodyPr/>
        <a:lstStyle/>
        <a:p>
          <a:endParaRPr lang="en-US"/>
        </a:p>
      </dgm:t>
    </dgm:pt>
    <dgm:pt modelId="{AE249E35-C3CB-4344-8F44-CE05A1853D39}">
      <dgm:prSet/>
      <dgm:spPr/>
      <dgm:t>
        <a:bodyPr/>
        <a:lstStyle/>
        <a:p>
          <a:r>
            <a:rPr lang="en-US"/>
            <a:t>OTROS TEST DE MEMORIA</a:t>
          </a:r>
        </a:p>
      </dgm:t>
    </dgm:pt>
    <dgm:pt modelId="{C4E3A0D9-9C7F-465B-AAB4-7806449D7E9C}" type="parTrans" cxnId="{3CE52FFF-D2C7-461B-AD17-BF482404D3DD}">
      <dgm:prSet/>
      <dgm:spPr/>
      <dgm:t>
        <a:bodyPr/>
        <a:lstStyle/>
        <a:p>
          <a:endParaRPr lang="en-US"/>
        </a:p>
      </dgm:t>
    </dgm:pt>
    <dgm:pt modelId="{A52DEE56-A9E6-4833-AB63-8C9B2D603007}" type="sibTrans" cxnId="{3CE52FFF-D2C7-461B-AD17-BF482404D3DD}">
      <dgm:prSet/>
      <dgm:spPr/>
      <dgm:t>
        <a:bodyPr/>
        <a:lstStyle/>
        <a:p>
          <a:endParaRPr lang="en-US"/>
        </a:p>
      </dgm:t>
    </dgm:pt>
    <dgm:pt modelId="{722023B1-4214-464B-8E28-14B6A7E4259F}">
      <dgm:prSet/>
      <dgm:spPr/>
      <dgm:t>
        <a:bodyPr/>
        <a:lstStyle/>
        <a:p>
          <a:r>
            <a:rPr lang="en-US"/>
            <a:t>El reconocimiento el sujeto tiene que identificar los datos adquiridos estando presentes dentro del campo perceptivo. </a:t>
          </a:r>
        </a:p>
      </dgm:t>
    </dgm:pt>
    <dgm:pt modelId="{B50C2681-2C60-4178-8410-6FDE64997D69}" type="parTrans" cxnId="{2F52B6EC-F7F0-4ED8-ABF0-ED77FE8E7EE3}">
      <dgm:prSet/>
      <dgm:spPr/>
      <dgm:t>
        <a:bodyPr/>
        <a:lstStyle/>
        <a:p>
          <a:endParaRPr lang="en-US"/>
        </a:p>
      </dgm:t>
    </dgm:pt>
    <dgm:pt modelId="{EBC006B4-B52E-428B-973B-E5EC288E4175}" type="sibTrans" cxnId="{2F52B6EC-F7F0-4ED8-ABF0-ED77FE8E7EE3}">
      <dgm:prSet/>
      <dgm:spPr/>
      <dgm:t>
        <a:bodyPr/>
        <a:lstStyle/>
        <a:p>
          <a:endParaRPr lang="en-US"/>
        </a:p>
      </dgm:t>
    </dgm:pt>
    <dgm:pt modelId="{9D828380-8868-415D-ACB7-AC86D47EDAAC}">
      <dgm:prSet/>
      <dgm:spPr/>
      <dgm:t>
        <a:bodyPr/>
        <a:lstStyle/>
        <a:p>
          <a:endParaRPr lang="en-US"/>
        </a:p>
      </dgm:t>
    </dgm:pt>
    <dgm:pt modelId="{0B09302C-128D-480D-81F4-4D10FABA3B36}" type="parTrans" cxnId="{DBD54142-B54B-413F-B0FB-F842742283F0}">
      <dgm:prSet/>
      <dgm:spPr/>
      <dgm:t>
        <a:bodyPr/>
        <a:lstStyle/>
        <a:p>
          <a:endParaRPr lang="en-US"/>
        </a:p>
      </dgm:t>
    </dgm:pt>
    <dgm:pt modelId="{90E486AD-F042-43B1-AB82-F7767A7054EA}" type="sibTrans" cxnId="{DBD54142-B54B-413F-B0FB-F842742283F0}">
      <dgm:prSet/>
      <dgm:spPr/>
      <dgm:t>
        <a:bodyPr/>
        <a:lstStyle/>
        <a:p>
          <a:endParaRPr lang="en-US"/>
        </a:p>
      </dgm:t>
    </dgm:pt>
    <dgm:pt modelId="{76223635-948E-4858-9CB4-AE581D089D73}">
      <dgm:prSet/>
      <dgm:spPr/>
      <dgm:t>
        <a:bodyPr/>
        <a:lstStyle/>
        <a:p>
          <a:r>
            <a:rPr lang="en-US"/>
            <a:t>El recuerdo o evocación se debe reproducir lo adquirido en ausencia del estimulo.</a:t>
          </a:r>
        </a:p>
      </dgm:t>
    </dgm:pt>
    <dgm:pt modelId="{CD052476-5CEB-4A2F-BD5A-FEA6545777A1}" type="parTrans" cxnId="{ECD2B4E6-4E3E-45A4-9A74-3A950108D238}">
      <dgm:prSet/>
      <dgm:spPr/>
      <dgm:t>
        <a:bodyPr/>
        <a:lstStyle/>
        <a:p>
          <a:endParaRPr lang="en-US"/>
        </a:p>
      </dgm:t>
    </dgm:pt>
    <dgm:pt modelId="{A5C593A5-F958-48BE-A31F-096A579C9B9E}" type="sibTrans" cxnId="{ECD2B4E6-4E3E-45A4-9A74-3A950108D238}">
      <dgm:prSet/>
      <dgm:spPr/>
      <dgm:t>
        <a:bodyPr/>
        <a:lstStyle/>
        <a:p>
          <a:endParaRPr lang="en-US"/>
        </a:p>
      </dgm:t>
    </dgm:pt>
    <dgm:pt modelId="{4802F2F7-AF64-4375-8A5E-AB9217A90337}">
      <dgm:prSet/>
      <dgm:spPr/>
      <dgm:t>
        <a:bodyPr/>
        <a:lstStyle/>
        <a:p>
          <a:endParaRPr lang="en-US"/>
        </a:p>
      </dgm:t>
    </dgm:pt>
    <dgm:pt modelId="{3E638620-8682-4E36-B483-860001AA25A7}" type="parTrans" cxnId="{F0C7E9D8-649B-4187-85C7-1F22FE81C87B}">
      <dgm:prSet/>
      <dgm:spPr/>
      <dgm:t>
        <a:bodyPr/>
        <a:lstStyle/>
        <a:p>
          <a:endParaRPr lang="en-US"/>
        </a:p>
      </dgm:t>
    </dgm:pt>
    <dgm:pt modelId="{B9637AA4-76F8-4B23-9472-4D7658795EB6}" type="sibTrans" cxnId="{F0C7E9D8-649B-4187-85C7-1F22FE81C87B}">
      <dgm:prSet/>
      <dgm:spPr/>
      <dgm:t>
        <a:bodyPr/>
        <a:lstStyle/>
        <a:p>
          <a:endParaRPr lang="en-US"/>
        </a:p>
      </dgm:t>
    </dgm:pt>
    <dgm:pt modelId="{BD785C47-9B81-4DC5-A1D5-DB3CE92FFDFE}">
      <dgm:prSet/>
      <dgm:spPr/>
      <dgm:t>
        <a:bodyPr/>
        <a:lstStyle/>
        <a:p>
          <a:r>
            <a:rPr lang="en-US"/>
            <a:t>Pruebas de conocimiento conceptual, factual, lexical y perceptual. </a:t>
          </a:r>
        </a:p>
      </dgm:t>
    </dgm:pt>
    <dgm:pt modelId="{4CDF192C-55DE-41A0-9E87-A5B64E4CD17B}" type="parTrans" cxnId="{60D03F51-580C-48D8-9E20-5FA277206DDE}">
      <dgm:prSet/>
      <dgm:spPr/>
      <dgm:t>
        <a:bodyPr/>
        <a:lstStyle/>
        <a:p>
          <a:endParaRPr lang="en-US"/>
        </a:p>
      </dgm:t>
    </dgm:pt>
    <dgm:pt modelId="{8966843B-A926-4DAE-9552-F60B9C0115BD}" type="sibTrans" cxnId="{60D03F51-580C-48D8-9E20-5FA277206DDE}">
      <dgm:prSet/>
      <dgm:spPr/>
      <dgm:t>
        <a:bodyPr/>
        <a:lstStyle/>
        <a:p>
          <a:endParaRPr lang="en-US"/>
        </a:p>
      </dgm:t>
    </dgm:pt>
    <dgm:pt modelId="{35E2BB1F-7A9B-414D-A294-C67DFFC3DEFB}">
      <dgm:prSet/>
      <dgm:spPr/>
      <dgm:t>
        <a:bodyPr/>
        <a:lstStyle/>
        <a:p>
          <a:r>
            <a:rPr lang="en-US"/>
            <a:t>- Pruebas de conocimiento procedimental. </a:t>
          </a:r>
        </a:p>
      </dgm:t>
    </dgm:pt>
    <dgm:pt modelId="{8038A77D-F92D-4990-8481-EBE60B4ABB59}" type="parTrans" cxnId="{3F775312-BB32-48CD-A2D7-019FF21404CC}">
      <dgm:prSet/>
      <dgm:spPr/>
      <dgm:t>
        <a:bodyPr/>
        <a:lstStyle/>
        <a:p>
          <a:endParaRPr lang="en-US"/>
        </a:p>
      </dgm:t>
    </dgm:pt>
    <dgm:pt modelId="{18BB79F8-A4BE-4F9B-8CE8-70E403C98341}" type="sibTrans" cxnId="{3F775312-BB32-48CD-A2D7-019FF21404CC}">
      <dgm:prSet/>
      <dgm:spPr/>
      <dgm:t>
        <a:bodyPr/>
        <a:lstStyle/>
        <a:p>
          <a:endParaRPr lang="en-US"/>
        </a:p>
      </dgm:t>
    </dgm:pt>
    <dgm:pt modelId="{8B8038C2-AF5E-4F91-BB91-61B813AFB141}">
      <dgm:prSet/>
      <dgm:spPr/>
      <dgm:t>
        <a:bodyPr/>
        <a:lstStyle/>
        <a:p>
          <a:r>
            <a:rPr lang="en-US"/>
            <a:t>- Pruebas de respuesta evaluadora.</a:t>
          </a:r>
        </a:p>
      </dgm:t>
    </dgm:pt>
    <dgm:pt modelId="{ABA507D4-D3AE-49F9-8798-57D013F8CE7D}" type="parTrans" cxnId="{2D4D6540-4F40-4871-86F6-56EF9D747B69}">
      <dgm:prSet/>
      <dgm:spPr/>
      <dgm:t>
        <a:bodyPr/>
        <a:lstStyle/>
        <a:p>
          <a:endParaRPr lang="en-US"/>
        </a:p>
      </dgm:t>
    </dgm:pt>
    <dgm:pt modelId="{984DE004-A3F6-4EFA-8B03-CC20AAA7C8AB}" type="sibTrans" cxnId="{2D4D6540-4F40-4871-86F6-56EF9D747B69}">
      <dgm:prSet/>
      <dgm:spPr/>
      <dgm:t>
        <a:bodyPr/>
        <a:lstStyle/>
        <a:p>
          <a:endParaRPr lang="en-US"/>
        </a:p>
      </dgm:t>
    </dgm:pt>
    <dgm:pt modelId="{76A452AE-DA05-45C3-A4FF-2382D89DD4ED}">
      <dgm:prSet/>
      <dgm:spPr/>
      <dgm:t>
        <a:bodyPr/>
        <a:lstStyle/>
        <a:p>
          <a:r>
            <a:rPr lang="en-US"/>
            <a:t>- Otras medidas de cambio conductual</a:t>
          </a:r>
        </a:p>
      </dgm:t>
    </dgm:pt>
    <dgm:pt modelId="{836F332C-AD8F-4A87-88BE-ABE6FBCC31EC}" type="parTrans" cxnId="{7D09DFCC-93F4-451D-822D-96F2303915A0}">
      <dgm:prSet/>
      <dgm:spPr/>
      <dgm:t>
        <a:bodyPr/>
        <a:lstStyle/>
        <a:p>
          <a:endParaRPr lang="en-US"/>
        </a:p>
      </dgm:t>
    </dgm:pt>
    <dgm:pt modelId="{5D8F9FBC-7968-4364-A5F8-44A6A97C1E7A}" type="sibTrans" cxnId="{7D09DFCC-93F4-451D-822D-96F2303915A0}">
      <dgm:prSet/>
      <dgm:spPr/>
      <dgm:t>
        <a:bodyPr/>
        <a:lstStyle/>
        <a:p>
          <a:endParaRPr lang="en-US"/>
        </a:p>
      </dgm:t>
    </dgm:pt>
    <dgm:pt modelId="{68CAFFBE-72E5-476A-BA61-7B78BB72568C}">
      <dgm:prSet/>
      <dgm:spPr/>
      <dgm:t>
        <a:bodyPr/>
        <a:lstStyle/>
        <a:p>
          <a:r>
            <a:rPr lang="en-US"/>
            <a:t>Está diseñado para la evaluación de memoria inmediata de tipo gráfico, de palabras y de relatos, a partir de estímulos visuales y auditivos. Presenta diferentes formas en función de la edad (Castellano).</a:t>
          </a:r>
        </a:p>
      </dgm:t>
    </dgm:pt>
    <dgm:pt modelId="{4560E7BC-64D4-49C3-A160-D18800F85FC9}" type="parTrans" cxnId="{49D4D7C3-3521-43DD-AFE8-B2E599F0FCE0}">
      <dgm:prSet/>
      <dgm:spPr/>
      <dgm:t>
        <a:bodyPr/>
        <a:lstStyle/>
        <a:p>
          <a:endParaRPr lang="en-US"/>
        </a:p>
      </dgm:t>
    </dgm:pt>
    <dgm:pt modelId="{F528FE78-AAEB-494B-AAE6-A34FF33731F2}" type="sibTrans" cxnId="{49D4D7C3-3521-43DD-AFE8-B2E599F0FCE0}">
      <dgm:prSet/>
      <dgm:spPr/>
      <dgm:t>
        <a:bodyPr/>
        <a:lstStyle/>
        <a:p>
          <a:endParaRPr lang="en-US"/>
        </a:p>
      </dgm:t>
    </dgm:pt>
    <dgm:pt modelId="{22E583E9-546B-4C6F-B3F1-A0F089C1D2EC}">
      <dgm:prSet/>
      <dgm:spPr/>
      <dgm:t>
        <a:bodyPr/>
        <a:lstStyle/>
        <a:p>
          <a:r>
            <a:rPr lang="en-US"/>
            <a:t>MAI: Test de Memoria Auditiva Inmediata: </a:t>
          </a:r>
        </a:p>
      </dgm:t>
    </dgm:pt>
    <dgm:pt modelId="{091D884B-DC87-4483-ADD8-04D3E906F6CF}" type="parTrans" cxnId="{BCE50625-524F-4188-88A3-3F7011E8E2E3}">
      <dgm:prSet/>
      <dgm:spPr/>
      <dgm:t>
        <a:bodyPr/>
        <a:lstStyle/>
        <a:p>
          <a:endParaRPr lang="en-US"/>
        </a:p>
      </dgm:t>
    </dgm:pt>
    <dgm:pt modelId="{5E16C736-E0F5-4658-874A-EA9CDFBDCF64}" type="sibTrans" cxnId="{BCE50625-524F-4188-88A3-3F7011E8E2E3}">
      <dgm:prSet/>
      <dgm:spPr/>
      <dgm:t>
        <a:bodyPr/>
        <a:lstStyle/>
        <a:p>
          <a:endParaRPr lang="en-US"/>
        </a:p>
      </dgm:t>
    </dgm:pt>
    <dgm:pt modelId="{6BC4A6E3-DB03-4918-83CC-1CFF89818083}">
      <dgm:prSet/>
      <dgm:spPr/>
      <dgm:t>
        <a:bodyPr/>
        <a:lstStyle/>
        <a:p>
          <a:r>
            <a:rPr lang="en-US"/>
            <a:t>Permite evaluar la memoria de tipo lógico, numérico y asociativo, siempre a partir de estímulos auditivos y haciendo referencia a una capacidad de retención inmediata. Ha estado elaborada a partir de la Escala Clínica de Memoria de Weschler, aunque no es propiamente una adaptación en el sentido estricto </a:t>
          </a:r>
        </a:p>
      </dgm:t>
    </dgm:pt>
    <dgm:pt modelId="{202AD9A7-81D7-4A33-9458-EE5C2086A13F}" type="parTrans" cxnId="{7E49781D-D0AD-4005-AE36-FDECC465ADD1}">
      <dgm:prSet/>
      <dgm:spPr/>
      <dgm:t>
        <a:bodyPr/>
        <a:lstStyle/>
        <a:p>
          <a:endParaRPr lang="en-US"/>
        </a:p>
      </dgm:t>
    </dgm:pt>
    <dgm:pt modelId="{80BD0DF7-9102-4262-807C-B504DBFA3A28}" type="sibTrans" cxnId="{7E49781D-D0AD-4005-AE36-FDECC465ADD1}">
      <dgm:prSet/>
      <dgm:spPr/>
      <dgm:t>
        <a:bodyPr/>
        <a:lstStyle/>
        <a:p>
          <a:endParaRPr lang="en-US"/>
        </a:p>
      </dgm:t>
    </dgm:pt>
    <dgm:pt modelId="{5779B89B-4F42-4BE5-B8CB-594E43CFD7F8}">
      <dgm:prSet phldrT="[Texto]"/>
      <dgm:spPr/>
      <dgm:t>
        <a:bodyPr/>
        <a:lstStyle/>
        <a:p>
          <a:endParaRPr lang="en-US"/>
        </a:p>
      </dgm:t>
    </dgm:pt>
    <dgm:pt modelId="{B9C6A6B2-996F-4F5A-A47F-CD3C0F463370}" type="parTrans" cxnId="{7FE84C18-DD51-471A-B6E5-D1E915C0B34D}">
      <dgm:prSet/>
      <dgm:spPr/>
    </dgm:pt>
    <dgm:pt modelId="{A1DAADE6-3209-430F-AF3E-EC35118972C3}" type="sibTrans" cxnId="{7FE84C18-DD51-471A-B6E5-D1E915C0B34D}">
      <dgm:prSet/>
      <dgm:spPr/>
    </dgm:pt>
    <dgm:pt modelId="{C5956EC5-FBC9-45E1-9C86-9EEFD10440E3}">
      <dgm:prSet phldrT="[Texto]"/>
      <dgm:spPr/>
      <dgm:t>
        <a:bodyPr/>
        <a:lstStyle/>
        <a:p>
          <a:endParaRPr lang="en-US"/>
        </a:p>
      </dgm:t>
    </dgm:pt>
    <dgm:pt modelId="{95085E82-E766-4223-A12C-56DE5C3F02C8}" type="parTrans" cxnId="{1F768156-B572-4E81-A11F-EF5266870B4B}">
      <dgm:prSet/>
      <dgm:spPr/>
    </dgm:pt>
    <dgm:pt modelId="{73F322F2-9584-48F7-8BE6-5C11CA11A2A4}" type="sibTrans" cxnId="{1F768156-B572-4E81-A11F-EF5266870B4B}">
      <dgm:prSet/>
      <dgm:spPr/>
    </dgm:pt>
    <dgm:pt modelId="{9F38A765-E07D-4E53-9463-78A5FE91C447}" type="pres">
      <dgm:prSet presAssocID="{83355237-248B-415F-B3BC-6B98FBDEFB53}" presName="Name0" presStyleCnt="0">
        <dgm:presLayoutVars>
          <dgm:dir/>
          <dgm:animLvl val="lvl"/>
          <dgm:resizeHandles val="exact"/>
        </dgm:presLayoutVars>
      </dgm:prSet>
      <dgm:spPr/>
    </dgm:pt>
    <dgm:pt modelId="{EC6B32E4-CD00-45C8-9912-7D03E9A5EB04}" type="pres">
      <dgm:prSet presAssocID="{7E4C67CD-A592-4962-8C74-B9281E635549}" presName="composite" presStyleCnt="0"/>
      <dgm:spPr/>
    </dgm:pt>
    <dgm:pt modelId="{A71630BB-D08E-4B8B-94DF-D67DAD46E4AA}" type="pres">
      <dgm:prSet presAssocID="{7E4C67CD-A592-4962-8C74-B9281E635549}" presName="parTx" presStyleLbl="alignNode1" presStyleIdx="0" presStyleCnt="5">
        <dgm:presLayoutVars>
          <dgm:chMax val="0"/>
          <dgm:chPref val="0"/>
          <dgm:bulletEnabled val="1"/>
        </dgm:presLayoutVars>
      </dgm:prSet>
      <dgm:spPr/>
      <dgm:t>
        <a:bodyPr/>
        <a:lstStyle/>
        <a:p>
          <a:endParaRPr lang="en-US"/>
        </a:p>
      </dgm:t>
    </dgm:pt>
    <dgm:pt modelId="{2ADA815C-5429-41B0-8E18-B3128B5E36F3}" type="pres">
      <dgm:prSet presAssocID="{7E4C67CD-A592-4962-8C74-B9281E635549}" presName="desTx" presStyleLbl="alignAccFollowNode1" presStyleIdx="0" presStyleCnt="5">
        <dgm:presLayoutVars>
          <dgm:bulletEnabled val="1"/>
        </dgm:presLayoutVars>
      </dgm:prSet>
      <dgm:spPr/>
    </dgm:pt>
    <dgm:pt modelId="{40DE2074-8617-4523-A672-A6BE66DCE242}" type="pres">
      <dgm:prSet presAssocID="{4387511C-4394-42E5-BE04-813B9CF5240E}" presName="space" presStyleCnt="0"/>
      <dgm:spPr/>
    </dgm:pt>
    <dgm:pt modelId="{6EF91EE2-379C-4457-8CE4-D56199334F55}" type="pres">
      <dgm:prSet presAssocID="{E1DD94BB-33A0-4878-86DE-7E56A1E38874}" presName="composite" presStyleCnt="0"/>
      <dgm:spPr/>
    </dgm:pt>
    <dgm:pt modelId="{E9973761-776F-4F4D-BC4C-223F3134E1AA}" type="pres">
      <dgm:prSet presAssocID="{E1DD94BB-33A0-4878-86DE-7E56A1E38874}" presName="parTx" presStyleLbl="alignNode1" presStyleIdx="1" presStyleCnt="5">
        <dgm:presLayoutVars>
          <dgm:chMax val="0"/>
          <dgm:chPref val="0"/>
          <dgm:bulletEnabled val="1"/>
        </dgm:presLayoutVars>
      </dgm:prSet>
      <dgm:spPr/>
      <dgm:t>
        <a:bodyPr/>
        <a:lstStyle/>
        <a:p>
          <a:endParaRPr lang="en-US"/>
        </a:p>
      </dgm:t>
    </dgm:pt>
    <dgm:pt modelId="{E8E5CDF9-E4DB-47C8-B569-D84321B02649}" type="pres">
      <dgm:prSet presAssocID="{E1DD94BB-33A0-4878-86DE-7E56A1E38874}" presName="desTx" presStyleLbl="alignAccFollowNode1" presStyleIdx="1" presStyleCnt="5">
        <dgm:presLayoutVars>
          <dgm:bulletEnabled val="1"/>
        </dgm:presLayoutVars>
      </dgm:prSet>
      <dgm:spPr/>
    </dgm:pt>
    <dgm:pt modelId="{07BC968E-9DE2-4DA8-BC2B-BF5AD79F2DC4}" type="pres">
      <dgm:prSet presAssocID="{A63DE31B-A648-4E47-8594-78E2B9691D7B}" presName="space" presStyleCnt="0"/>
      <dgm:spPr/>
    </dgm:pt>
    <dgm:pt modelId="{5AA35A3A-BA0A-44FF-A48A-31DC9997A9A9}" type="pres">
      <dgm:prSet presAssocID="{AE249E35-C3CB-4344-8F44-CE05A1853D39}" presName="composite" presStyleCnt="0"/>
      <dgm:spPr/>
    </dgm:pt>
    <dgm:pt modelId="{D81743F7-C98F-4D07-8395-9DFDBB1FD5AE}" type="pres">
      <dgm:prSet presAssocID="{AE249E35-C3CB-4344-8F44-CE05A1853D39}" presName="parTx" presStyleLbl="alignNode1" presStyleIdx="2" presStyleCnt="5">
        <dgm:presLayoutVars>
          <dgm:chMax val="0"/>
          <dgm:chPref val="0"/>
          <dgm:bulletEnabled val="1"/>
        </dgm:presLayoutVars>
      </dgm:prSet>
      <dgm:spPr/>
      <dgm:t>
        <a:bodyPr/>
        <a:lstStyle/>
        <a:p>
          <a:endParaRPr lang="en-US"/>
        </a:p>
      </dgm:t>
    </dgm:pt>
    <dgm:pt modelId="{B50ABB9A-CF6A-4F6C-97AB-420EE5DE47D2}" type="pres">
      <dgm:prSet presAssocID="{AE249E35-C3CB-4344-8F44-CE05A1853D39}" presName="desTx" presStyleLbl="alignAccFollowNode1" presStyleIdx="2" presStyleCnt="5">
        <dgm:presLayoutVars>
          <dgm:bulletEnabled val="1"/>
        </dgm:presLayoutVars>
      </dgm:prSet>
      <dgm:spPr/>
      <dgm:t>
        <a:bodyPr/>
        <a:lstStyle/>
        <a:p>
          <a:endParaRPr lang="en-US"/>
        </a:p>
      </dgm:t>
    </dgm:pt>
    <dgm:pt modelId="{D9A7C79B-88FA-41AE-AF8E-19A5CE988D13}" type="pres">
      <dgm:prSet presAssocID="{A52DEE56-A9E6-4833-AB63-8C9B2D603007}" presName="space" presStyleCnt="0"/>
      <dgm:spPr/>
    </dgm:pt>
    <dgm:pt modelId="{211F8CB1-6DE8-4EB9-8063-65F0F970DF2C}" type="pres">
      <dgm:prSet presAssocID="{F0873856-0E66-4BC9-9B60-48EFE7B33072}" presName="composite" presStyleCnt="0"/>
      <dgm:spPr/>
    </dgm:pt>
    <dgm:pt modelId="{06060780-EFAA-4C03-8159-B782DD14FADA}" type="pres">
      <dgm:prSet presAssocID="{F0873856-0E66-4BC9-9B60-48EFE7B33072}" presName="parTx" presStyleLbl="alignNode1" presStyleIdx="3" presStyleCnt="5">
        <dgm:presLayoutVars>
          <dgm:chMax val="0"/>
          <dgm:chPref val="0"/>
          <dgm:bulletEnabled val="1"/>
        </dgm:presLayoutVars>
      </dgm:prSet>
      <dgm:spPr/>
      <dgm:t>
        <a:bodyPr/>
        <a:lstStyle/>
        <a:p>
          <a:endParaRPr lang="en-US"/>
        </a:p>
      </dgm:t>
    </dgm:pt>
    <dgm:pt modelId="{258A645B-9D73-492A-9A3D-FC90F6499D36}" type="pres">
      <dgm:prSet presAssocID="{F0873856-0E66-4BC9-9B60-48EFE7B33072}" presName="desTx" presStyleLbl="alignAccFollowNode1" presStyleIdx="3" presStyleCnt="5">
        <dgm:presLayoutVars>
          <dgm:bulletEnabled val="1"/>
        </dgm:presLayoutVars>
      </dgm:prSet>
      <dgm:spPr/>
      <dgm:t>
        <a:bodyPr/>
        <a:lstStyle/>
        <a:p>
          <a:endParaRPr lang="en-US"/>
        </a:p>
      </dgm:t>
    </dgm:pt>
    <dgm:pt modelId="{867E203C-79D1-41F3-9E72-E4CD76ED2FD8}" type="pres">
      <dgm:prSet presAssocID="{20237DAA-1403-4D01-8CA9-F8F361C683B2}" presName="space" presStyleCnt="0"/>
      <dgm:spPr/>
    </dgm:pt>
    <dgm:pt modelId="{FDE1B55E-ACC4-42FF-BB95-D378A1B3B16E}" type="pres">
      <dgm:prSet presAssocID="{D3AE35A6-BA06-40A4-9A51-ABDDA354CA33}" presName="composite" presStyleCnt="0"/>
      <dgm:spPr/>
    </dgm:pt>
    <dgm:pt modelId="{4DB942C4-D4A1-4D71-8E1F-D1927D171B20}" type="pres">
      <dgm:prSet presAssocID="{D3AE35A6-BA06-40A4-9A51-ABDDA354CA33}" presName="parTx" presStyleLbl="alignNode1" presStyleIdx="4" presStyleCnt="5">
        <dgm:presLayoutVars>
          <dgm:chMax val="0"/>
          <dgm:chPref val="0"/>
          <dgm:bulletEnabled val="1"/>
        </dgm:presLayoutVars>
      </dgm:prSet>
      <dgm:spPr/>
      <dgm:t>
        <a:bodyPr/>
        <a:lstStyle/>
        <a:p>
          <a:endParaRPr lang="en-US"/>
        </a:p>
      </dgm:t>
    </dgm:pt>
    <dgm:pt modelId="{46CE5B6E-B2E1-495E-B010-304F38323FC3}" type="pres">
      <dgm:prSet presAssocID="{D3AE35A6-BA06-40A4-9A51-ABDDA354CA33}" presName="desTx" presStyleLbl="alignAccFollowNode1" presStyleIdx="4" presStyleCnt="5">
        <dgm:presLayoutVars>
          <dgm:bulletEnabled val="1"/>
        </dgm:presLayoutVars>
      </dgm:prSet>
      <dgm:spPr/>
      <dgm:t>
        <a:bodyPr/>
        <a:lstStyle/>
        <a:p>
          <a:endParaRPr lang="en-US"/>
        </a:p>
      </dgm:t>
    </dgm:pt>
  </dgm:ptLst>
  <dgm:cxnLst>
    <dgm:cxn modelId="{ECD2B4E6-4E3E-45A4-9A74-3A950108D238}" srcId="{7E4C67CD-A592-4962-8C74-B9281E635549}" destId="{76223635-948E-4858-9CB4-AE581D089D73}" srcOrd="2" destOrd="0" parTransId="{CD052476-5CEB-4A2F-BD5A-FEA6545777A1}" sibTransId="{A5C593A5-F958-48BE-A31F-096A579C9B9E}"/>
    <dgm:cxn modelId="{49D4D7C3-3521-43DD-AFE8-B2E599F0FCE0}" srcId="{AE249E35-C3CB-4344-8F44-CE05A1853D39}" destId="{68CAFFBE-72E5-476A-BA61-7B78BB72568C}" srcOrd="1" destOrd="0" parTransId="{4560E7BC-64D4-49C3-A160-D18800F85FC9}" sibTransId="{F528FE78-AAEB-494B-AAE6-A34FF33731F2}"/>
    <dgm:cxn modelId="{7E41D017-5CD3-4A39-9E76-5B0F0BBEAB6B}" type="presOf" srcId="{76A452AE-DA05-45C3-A4FF-2382D89DD4ED}" destId="{E8E5CDF9-E4DB-47C8-B569-D84321B02649}" srcOrd="0" destOrd="3" presId="urn:microsoft.com/office/officeart/2005/8/layout/hList1"/>
    <dgm:cxn modelId="{900DFB3C-2FD1-4CAA-8D69-7596628CC5BF}" type="presOf" srcId="{AD389C81-D3AC-48CC-B37E-17145D6CD0A7}" destId="{258A645B-9D73-492A-9A3D-FC90F6499D36}" srcOrd="0" destOrd="3" presId="urn:microsoft.com/office/officeart/2005/8/layout/hList1"/>
    <dgm:cxn modelId="{A89CB031-FC4B-462A-AF29-1159F7DAE153}" type="presOf" srcId="{A14FAF8A-ECF0-4966-BBF7-4D3B623DAE66}" destId="{258A645B-9D73-492A-9A3D-FC90F6499D36}" srcOrd="0" destOrd="0" presId="urn:microsoft.com/office/officeart/2005/8/layout/hList1"/>
    <dgm:cxn modelId="{BCE50625-524F-4188-88A3-3F7011E8E2E3}" srcId="{AE249E35-C3CB-4344-8F44-CE05A1853D39}" destId="{22E583E9-546B-4C6F-B3F1-A0F089C1D2EC}" srcOrd="2" destOrd="0" parTransId="{091D884B-DC87-4483-ADD8-04D3E906F6CF}" sibTransId="{5E16C736-E0F5-4658-874A-EA9CDFBDCF64}"/>
    <dgm:cxn modelId="{F6B38B63-DD69-4C39-B188-B721CAC85CA8}" type="presOf" srcId="{68CAFFBE-72E5-476A-BA61-7B78BB72568C}" destId="{B50ABB9A-CF6A-4F6C-97AB-420EE5DE47D2}" srcOrd="0" destOrd="1" presId="urn:microsoft.com/office/officeart/2005/8/layout/hList1"/>
    <dgm:cxn modelId="{8DC8CECC-A658-492F-A3AD-B9EC7F2FD3DF}" type="presOf" srcId="{6747DAFB-74DE-424C-8C68-355154925104}" destId="{46CE5B6E-B2E1-495E-B010-304F38323FC3}" srcOrd="0" destOrd="0" presId="urn:microsoft.com/office/officeart/2005/8/layout/hList1"/>
    <dgm:cxn modelId="{FA8E8C90-A81A-44E2-B092-FA4B9C06A25E}" type="presOf" srcId="{D3AE35A6-BA06-40A4-9A51-ABDDA354CA33}" destId="{4DB942C4-D4A1-4D71-8E1F-D1927D171B20}" srcOrd="0" destOrd="0" presId="urn:microsoft.com/office/officeart/2005/8/layout/hList1"/>
    <dgm:cxn modelId="{8085955E-2F40-4190-8159-647274431578}" type="presOf" srcId="{AE249E35-C3CB-4344-8F44-CE05A1853D39}" destId="{D81743F7-C98F-4D07-8395-9DFDBB1FD5AE}" srcOrd="0" destOrd="0" presId="urn:microsoft.com/office/officeart/2005/8/layout/hList1"/>
    <dgm:cxn modelId="{2F52B6EC-F7F0-4ED8-ABF0-ED77FE8E7EE3}" srcId="{7E4C67CD-A592-4962-8C74-B9281E635549}" destId="{722023B1-4214-464B-8E28-14B6A7E4259F}" srcOrd="0" destOrd="0" parTransId="{B50C2681-2C60-4178-8410-6FDE64997D69}" sibTransId="{EBC006B4-B52E-428B-973B-E5EC288E4175}"/>
    <dgm:cxn modelId="{9918F9D8-363D-43E5-9BF1-82A434BE49FA}" type="presOf" srcId="{4802F2F7-AF64-4375-8A5E-AB9217A90337}" destId="{2ADA815C-5429-41B0-8E18-B3128B5E36F3}" srcOrd="0" destOrd="3" presId="urn:microsoft.com/office/officeart/2005/8/layout/hList1"/>
    <dgm:cxn modelId="{7D09DFCC-93F4-451D-822D-96F2303915A0}" srcId="{E1DD94BB-33A0-4878-86DE-7E56A1E38874}" destId="{76A452AE-DA05-45C3-A4FF-2382D89DD4ED}" srcOrd="3" destOrd="0" parTransId="{836F332C-AD8F-4A87-88BE-ABE6FBCC31EC}" sibTransId="{5D8F9FBC-7968-4364-A5F8-44A6A97C1E7A}"/>
    <dgm:cxn modelId="{9816998F-CBFA-4AC3-A1A3-655080100E78}" type="presOf" srcId="{A58DD8E8-26FD-4CD1-BB6A-DF7E99EB0D1E}" destId="{B50ABB9A-CF6A-4F6C-97AB-420EE5DE47D2}" srcOrd="0" destOrd="0" presId="urn:microsoft.com/office/officeart/2005/8/layout/hList1"/>
    <dgm:cxn modelId="{7FE84C18-DD51-471A-B6E5-D1E915C0B34D}" srcId="{F0873856-0E66-4BC9-9B60-48EFE7B33072}" destId="{5779B89B-4F42-4BE5-B8CB-594E43CFD7F8}" srcOrd="2" destOrd="0" parTransId="{B9C6A6B2-996F-4F5A-A47F-CD3C0F463370}" sibTransId="{A1DAADE6-3209-430F-AF3E-EC35118972C3}"/>
    <dgm:cxn modelId="{46DB67FB-7DDF-402D-999D-455CDAA12AF6}" type="presOf" srcId="{F36798B4-BB7D-48F6-8AAB-3E70249386B3}" destId="{46CE5B6E-B2E1-495E-B010-304F38323FC3}" srcOrd="0" destOrd="1" presId="urn:microsoft.com/office/officeart/2005/8/layout/hList1"/>
    <dgm:cxn modelId="{9F23A76E-196C-41E2-B2B3-4E6F80270436}" type="presOf" srcId="{35E2BB1F-7A9B-414D-A294-C67DFFC3DEFB}" destId="{E8E5CDF9-E4DB-47C8-B569-D84321B02649}" srcOrd="0" destOrd="1" presId="urn:microsoft.com/office/officeart/2005/8/layout/hList1"/>
    <dgm:cxn modelId="{3CE52FFF-D2C7-461B-AD17-BF482404D3DD}" srcId="{83355237-248B-415F-B3BC-6B98FBDEFB53}" destId="{AE249E35-C3CB-4344-8F44-CE05A1853D39}" srcOrd="2" destOrd="0" parTransId="{C4E3A0D9-9C7F-465B-AAB4-7806449D7E9C}" sibTransId="{A52DEE56-A9E6-4833-AB63-8C9B2D603007}"/>
    <dgm:cxn modelId="{A8D22E22-0E9B-4494-BD70-FF116EA18D64}" srcId="{D3AE35A6-BA06-40A4-9A51-ABDDA354CA33}" destId="{F36798B4-BB7D-48F6-8AAB-3E70249386B3}" srcOrd="1" destOrd="0" parTransId="{18993950-DF80-403B-9DB8-CD8483E6B52E}" sibTransId="{F96BE204-3F3A-4EAB-B80B-E6F3177578BE}"/>
    <dgm:cxn modelId="{51E1E489-2B1E-4B80-9405-E7DA1041ED11}" srcId="{F0873856-0E66-4BC9-9B60-48EFE7B33072}" destId="{A14FAF8A-ECF0-4966-BBF7-4D3B623DAE66}" srcOrd="0" destOrd="0" parTransId="{42BCDA09-3A57-4DEC-A94E-D194E94FB7E3}" sibTransId="{D47530D0-55BA-443A-BA52-C703F8260CDE}"/>
    <dgm:cxn modelId="{FB148BA2-AAB1-4E77-95CF-CC415984D240}" srcId="{F0873856-0E66-4BC9-9B60-48EFE7B33072}" destId="{AD389C81-D3AC-48CC-B37E-17145D6CD0A7}" srcOrd="3" destOrd="0" parTransId="{59382CD9-4BDB-4DC8-B7F6-B9E69627A714}" sibTransId="{8CFF0507-4B01-4CA7-9275-14204331FD83}"/>
    <dgm:cxn modelId="{24A60B7F-EC16-4F10-BE22-EFE755E00CA1}" type="presOf" srcId="{8B8038C2-AF5E-4F91-BB91-61B813AFB141}" destId="{E8E5CDF9-E4DB-47C8-B569-D84321B02649}" srcOrd="0" destOrd="2" presId="urn:microsoft.com/office/officeart/2005/8/layout/hList1"/>
    <dgm:cxn modelId="{EEA55299-BA81-4876-95DD-31785FEC97D6}" srcId="{83355237-248B-415F-B3BC-6B98FBDEFB53}" destId="{E1DD94BB-33A0-4878-86DE-7E56A1E38874}" srcOrd="1" destOrd="0" parTransId="{40FE8F6F-5B29-4DAB-A877-7153A98B0F18}" sibTransId="{A63DE31B-A648-4E47-8594-78E2B9691D7B}"/>
    <dgm:cxn modelId="{7E49781D-D0AD-4005-AE36-FDECC465ADD1}" srcId="{AE249E35-C3CB-4344-8F44-CE05A1853D39}" destId="{6BC4A6E3-DB03-4918-83CC-1CFF89818083}" srcOrd="3" destOrd="0" parTransId="{202AD9A7-81D7-4A33-9458-EE5C2086A13F}" sibTransId="{80BD0DF7-9102-4262-807C-B504DBFA3A28}"/>
    <dgm:cxn modelId="{29D22FE0-A58E-4E2C-AD22-4431E4320941}" type="presOf" srcId="{83355237-248B-415F-B3BC-6B98FBDEFB53}" destId="{9F38A765-E07D-4E53-9463-78A5FE91C447}" srcOrd="0" destOrd="0" presId="urn:microsoft.com/office/officeart/2005/8/layout/hList1"/>
    <dgm:cxn modelId="{CEAD2E6F-BF43-4A97-8678-17C85A8D0E64}" type="presOf" srcId="{6BC4A6E3-DB03-4918-83CC-1CFF89818083}" destId="{B50ABB9A-CF6A-4F6C-97AB-420EE5DE47D2}" srcOrd="0" destOrd="3" presId="urn:microsoft.com/office/officeart/2005/8/layout/hList1"/>
    <dgm:cxn modelId="{BB9C65C5-48F3-466B-8A99-E88ED29439EC}" srcId="{AE249E35-C3CB-4344-8F44-CE05A1853D39}" destId="{A58DD8E8-26FD-4CD1-BB6A-DF7E99EB0D1E}" srcOrd="0" destOrd="0" parTransId="{4AAE93B5-FC38-4EDB-B4CA-8D3646443E1F}" sibTransId="{9CFFBF8F-F4DE-4ABA-A052-F6C5E7E9AFDC}"/>
    <dgm:cxn modelId="{A802B7FA-A9C5-44B4-8644-D8CAAD540955}" srcId="{AE249E35-C3CB-4344-8F44-CE05A1853D39}" destId="{BD60C3F1-49E6-49B3-9BC4-EF66438794CF}" srcOrd="4" destOrd="0" parTransId="{50E36C4C-42DE-4BA1-8C63-97AB2243FA0A}" sibTransId="{C8C112AA-D20F-4968-ADF9-30B21ACB0055}"/>
    <dgm:cxn modelId="{84CBC00B-21E8-4A45-9696-D6C37D0EBEB8}" type="presOf" srcId="{7E4C67CD-A592-4962-8C74-B9281E635549}" destId="{A71630BB-D08E-4B8B-94DF-D67DAD46E4AA}" srcOrd="0" destOrd="0" presId="urn:microsoft.com/office/officeart/2005/8/layout/hList1"/>
    <dgm:cxn modelId="{240FE831-02BC-4031-A52E-065BC98363AC}" type="presOf" srcId="{F0873856-0E66-4BC9-9B60-48EFE7B33072}" destId="{06060780-EFAA-4C03-8159-B782DD14FADA}" srcOrd="0" destOrd="0" presId="urn:microsoft.com/office/officeart/2005/8/layout/hList1"/>
    <dgm:cxn modelId="{F0C7E9D8-649B-4187-85C7-1F22FE81C87B}" srcId="{7E4C67CD-A592-4962-8C74-B9281E635549}" destId="{4802F2F7-AF64-4375-8A5E-AB9217A90337}" srcOrd="3" destOrd="0" parTransId="{3E638620-8682-4E36-B483-860001AA25A7}" sibTransId="{B9637AA4-76F8-4B23-9472-4D7658795EB6}"/>
    <dgm:cxn modelId="{60D03F51-580C-48D8-9E20-5FA277206DDE}" srcId="{E1DD94BB-33A0-4878-86DE-7E56A1E38874}" destId="{BD785C47-9B81-4DC5-A1D5-DB3CE92FFDFE}" srcOrd="0" destOrd="0" parTransId="{4CDF192C-55DE-41A0-9E87-A5B64E4CD17B}" sibTransId="{8966843B-A926-4DAE-9552-F60B9C0115BD}"/>
    <dgm:cxn modelId="{0EEDE6E1-97D7-4D3E-AF25-D74955D41FBB}" type="presOf" srcId="{BD785C47-9B81-4DC5-A1D5-DB3CE92FFDFE}" destId="{E8E5CDF9-E4DB-47C8-B569-D84321B02649}" srcOrd="0" destOrd="0" presId="urn:microsoft.com/office/officeart/2005/8/layout/hList1"/>
    <dgm:cxn modelId="{EDB3A77D-B96D-4C9D-9E92-4BFA30EE5611}" type="presOf" srcId="{9D828380-8868-415D-ACB7-AC86D47EDAAC}" destId="{2ADA815C-5429-41B0-8E18-B3128B5E36F3}" srcOrd="0" destOrd="1" presId="urn:microsoft.com/office/officeart/2005/8/layout/hList1"/>
    <dgm:cxn modelId="{198FDF08-01D5-4124-B8D4-B3E013FB992A}" srcId="{D3AE35A6-BA06-40A4-9A51-ABDDA354CA33}" destId="{6747DAFB-74DE-424C-8C68-355154925104}" srcOrd="0" destOrd="0" parTransId="{BFDA05FA-5C21-4C0E-A925-06FE517DBE57}" sibTransId="{2160FC9C-3D86-4B8E-9A41-27EAC7F7AFF7}"/>
    <dgm:cxn modelId="{2F55175B-E906-405E-8502-85D391E2A678}" type="presOf" srcId="{722023B1-4214-464B-8E28-14B6A7E4259F}" destId="{2ADA815C-5429-41B0-8E18-B3128B5E36F3}" srcOrd="0" destOrd="0" presId="urn:microsoft.com/office/officeart/2005/8/layout/hList1"/>
    <dgm:cxn modelId="{6995BB2A-1C73-49F7-8481-A5933C3556FC}" srcId="{83355237-248B-415F-B3BC-6B98FBDEFB53}" destId="{7E4C67CD-A592-4962-8C74-B9281E635549}" srcOrd="0" destOrd="0" parTransId="{6F8ED7BA-02FB-45BF-8564-9B29546D5CCD}" sibTransId="{4387511C-4394-42E5-BE04-813B9CF5240E}"/>
    <dgm:cxn modelId="{3F775312-BB32-48CD-A2D7-019FF21404CC}" srcId="{E1DD94BB-33A0-4878-86DE-7E56A1E38874}" destId="{35E2BB1F-7A9B-414D-A294-C67DFFC3DEFB}" srcOrd="1" destOrd="0" parTransId="{8038A77D-F92D-4990-8481-EBE60B4ABB59}" sibTransId="{18BB79F8-A4BE-4F9B-8CE8-70E403C98341}"/>
    <dgm:cxn modelId="{1F768156-B572-4E81-A11F-EF5266870B4B}" srcId="{F0873856-0E66-4BC9-9B60-48EFE7B33072}" destId="{C5956EC5-FBC9-45E1-9C86-9EEFD10440E3}" srcOrd="1" destOrd="0" parTransId="{95085E82-E766-4223-A12C-56DE5C3F02C8}" sibTransId="{73F322F2-9584-48F7-8BE6-5C11CA11A2A4}"/>
    <dgm:cxn modelId="{EDF92646-F084-4FDB-AF86-647C61EE5447}" type="presOf" srcId="{5779B89B-4F42-4BE5-B8CB-594E43CFD7F8}" destId="{258A645B-9D73-492A-9A3D-FC90F6499D36}" srcOrd="0" destOrd="2" presId="urn:microsoft.com/office/officeart/2005/8/layout/hList1"/>
    <dgm:cxn modelId="{79E44CAB-A4E1-4643-A832-D8BA6866A720}" type="presOf" srcId="{E1DD94BB-33A0-4878-86DE-7E56A1E38874}" destId="{E9973761-776F-4F4D-BC4C-223F3134E1AA}" srcOrd="0" destOrd="0" presId="urn:microsoft.com/office/officeart/2005/8/layout/hList1"/>
    <dgm:cxn modelId="{C3E4D96E-CF0D-4533-ACE6-19EAA0FFE54D}" srcId="{83355237-248B-415F-B3BC-6B98FBDEFB53}" destId="{F0873856-0E66-4BC9-9B60-48EFE7B33072}" srcOrd="3" destOrd="0" parTransId="{1F175BF9-AAF8-484B-9004-358F5D1A4943}" sibTransId="{20237DAA-1403-4D01-8CA9-F8F361C683B2}"/>
    <dgm:cxn modelId="{FB462EC2-1B94-4012-B8E0-2B03E81EF688}" type="presOf" srcId="{22E583E9-546B-4C6F-B3F1-A0F089C1D2EC}" destId="{B50ABB9A-CF6A-4F6C-97AB-420EE5DE47D2}" srcOrd="0" destOrd="2" presId="urn:microsoft.com/office/officeart/2005/8/layout/hList1"/>
    <dgm:cxn modelId="{0E7993A8-400B-4DF5-9363-7649DC9951DD}" type="presOf" srcId="{BD60C3F1-49E6-49B3-9BC4-EF66438794CF}" destId="{B50ABB9A-CF6A-4F6C-97AB-420EE5DE47D2}" srcOrd="0" destOrd="4" presId="urn:microsoft.com/office/officeart/2005/8/layout/hList1"/>
    <dgm:cxn modelId="{85E79AE6-6DDC-4AA0-83E9-8B9B6BB7A133}" type="presOf" srcId="{C5956EC5-FBC9-45E1-9C86-9EEFD10440E3}" destId="{258A645B-9D73-492A-9A3D-FC90F6499D36}" srcOrd="0" destOrd="1" presId="urn:microsoft.com/office/officeart/2005/8/layout/hList1"/>
    <dgm:cxn modelId="{80C9094F-8B5A-434D-B0C5-77C6C0CCE2EF}" type="presOf" srcId="{76223635-948E-4858-9CB4-AE581D089D73}" destId="{2ADA815C-5429-41B0-8E18-B3128B5E36F3}" srcOrd="0" destOrd="2" presId="urn:microsoft.com/office/officeart/2005/8/layout/hList1"/>
    <dgm:cxn modelId="{EE0C3ABB-74FD-4603-BB2B-F4A835A0A789}" srcId="{83355237-248B-415F-B3BC-6B98FBDEFB53}" destId="{D3AE35A6-BA06-40A4-9A51-ABDDA354CA33}" srcOrd="4" destOrd="0" parTransId="{EDDD9414-53E6-4744-BC1E-DE2B60440AA8}" sibTransId="{E963A8C6-F070-4DC7-AD5B-1DDAFFBEF882}"/>
    <dgm:cxn modelId="{2D4D6540-4F40-4871-86F6-56EF9D747B69}" srcId="{E1DD94BB-33A0-4878-86DE-7E56A1E38874}" destId="{8B8038C2-AF5E-4F91-BB91-61B813AFB141}" srcOrd="2" destOrd="0" parTransId="{ABA507D4-D3AE-49F9-8798-57D013F8CE7D}" sibTransId="{984DE004-A3F6-4EFA-8B03-CC20AAA7C8AB}"/>
    <dgm:cxn modelId="{DBD54142-B54B-413F-B0FB-F842742283F0}" srcId="{7E4C67CD-A592-4962-8C74-B9281E635549}" destId="{9D828380-8868-415D-ACB7-AC86D47EDAAC}" srcOrd="1" destOrd="0" parTransId="{0B09302C-128D-480D-81F4-4D10FABA3B36}" sibTransId="{90E486AD-F042-43B1-AB82-F7767A7054EA}"/>
    <dgm:cxn modelId="{B85636E3-6C83-4260-BA17-3AA60304013D}" type="presParOf" srcId="{9F38A765-E07D-4E53-9463-78A5FE91C447}" destId="{EC6B32E4-CD00-45C8-9912-7D03E9A5EB04}" srcOrd="0" destOrd="0" presId="urn:microsoft.com/office/officeart/2005/8/layout/hList1"/>
    <dgm:cxn modelId="{8686D223-F420-472E-BDEA-A2D45C2AC685}" type="presParOf" srcId="{EC6B32E4-CD00-45C8-9912-7D03E9A5EB04}" destId="{A71630BB-D08E-4B8B-94DF-D67DAD46E4AA}" srcOrd="0" destOrd="0" presId="urn:microsoft.com/office/officeart/2005/8/layout/hList1"/>
    <dgm:cxn modelId="{2C6BD157-08E5-4576-B16B-1B7B86FD2B5E}" type="presParOf" srcId="{EC6B32E4-CD00-45C8-9912-7D03E9A5EB04}" destId="{2ADA815C-5429-41B0-8E18-B3128B5E36F3}" srcOrd="1" destOrd="0" presId="urn:microsoft.com/office/officeart/2005/8/layout/hList1"/>
    <dgm:cxn modelId="{506F4242-EAF6-4FD3-814F-D54D8108FFAD}" type="presParOf" srcId="{9F38A765-E07D-4E53-9463-78A5FE91C447}" destId="{40DE2074-8617-4523-A672-A6BE66DCE242}" srcOrd="1" destOrd="0" presId="urn:microsoft.com/office/officeart/2005/8/layout/hList1"/>
    <dgm:cxn modelId="{8121B0AE-21D7-448C-BE88-3281A06E343E}" type="presParOf" srcId="{9F38A765-E07D-4E53-9463-78A5FE91C447}" destId="{6EF91EE2-379C-4457-8CE4-D56199334F55}" srcOrd="2" destOrd="0" presId="urn:microsoft.com/office/officeart/2005/8/layout/hList1"/>
    <dgm:cxn modelId="{BB7C94BF-4919-4003-AA64-98EBF2392232}" type="presParOf" srcId="{6EF91EE2-379C-4457-8CE4-D56199334F55}" destId="{E9973761-776F-4F4D-BC4C-223F3134E1AA}" srcOrd="0" destOrd="0" presId="urn:microsoft.com/office/officeart/2005/8/layout/hList1"/>
    <dgm:cxn modelId="{3C743018-A863-4E04-B653-0F0618FEF5AC}" type="presParOf" srcId="{6EF91EE2-379C-4457-8CE4-D56199334F55}" destId="{E8E5CDF9-E4DB-47C8-B569-D84321B02649}" srcOrd="1" destOrd="0" presId="urn:microsoft.com/office/officeart/2005/8/layout/hList1"/>
    <dgm:cxn modelId="{04FA8731-D7C5-424F-8F0F-240403947830}" type="presParOf" srcId="{9F38A765-E07D-4E53-9463-78A5FE91C447}" destId="{07BC968E-9DE2-4DA8-BC2B-BF5AD79F2DC4}" srcOrd="3" destOrd="0" presId="urn:microsoft.com/office/officeart/2005/8/layout/hList1"/>
    <dgm:cxn modelId="{3EF8CE77-F85B-477C-9FC4-BB9385669C1D}" type="presParOf" srcId="{9F38A765-E07D-4E53-9463-78A5FE91C447}" destId="{5AA35A3A-BA0A-44FF-A48A-31DC9997A9A9}" srcOrd="4" destOrd="0" presId="urn:microsoft.com/office/officeart/2005/8/layout/hList1"/>
    <dgm:cxn modelId="{5369029A-2320-4E26-80CE-863E7E395052}" type="presParOf" srcId="{5AA35A3A-BA0A-44FF-A48A-31DC9997A9A9}" destId="{D81743F7-C98F-4D07-8395-9DFDBB1FD5AE}" srcOrd="0" destOrd="0" presId="urn:microsoft.com/office/officeart/2005/8/layout/hList1"/>
    <dgm:cxn modelId="{4412B521-DF8C-4D20-84E4-839AB6E41F30}" type="presParOf" srcId="{5AA35A3A-BA0A-44FF-A48A-31DC9997A9A9}" destId="{B50ABB9A-CF6A-4F6C-97AB-420EE5DE47D2}" srcOrd="1" destOrd="0" presId="urn:microsoft.com/office/officeart/2005/8/layout/hList1"/>
    <dgm:cxn modelId="{FB5A28E6-9A55-4A81-9C4B-3CF87488FAF2}" type="presParOf" srcId="{9F38A765-E07D-4E53-9463-78A5FE91C447}" destId="{D9A7C79B-88FA-41AE-AF8E-19A5CE988D13}" srcOrd="5" destOrd="0" presId="urn:microsoft.com/office/officeart/2005/8/layout/hList1"/>
    <dgm:cxn modelId="{C9AC2F75-8F94-446C-8D6D-7F8D616F87BA}" type="presParOf" srcId="{9F38A765-E07D-4E53-9463-78A5FE91C447}" destId="{211F8CB1-6DE8-4EB9-8063-65F0F970DF2C}" srcOrd="6" destOrd="0" presId="urn:microsoft.com/office/officeart/2005/8/layout/hList1"/>
    <dgm:cxn modelId="{70FB63CC-80C2-4688-803D-43793E15A69A}" type="presParOf" srcId="{211F8CB1-6DE8-4EB9-8063-65F0F970DF2C}" destId="{06060780-EFAA-4C03-8159-B782DD14FADA}" srcOrd="0" destOrd="0" presId="urn:microsoft.com/office/officeart/2005/8/layout/hList1"/>
    <dgm:cxn modelId="{4BC5AB9D-D105-4AE9-9A28-9EA257C9DE46}" type="presParOf" srcId="{211F8CB1-6DE8-4EB9-8063-65F0F970DF2C}" destId="{258A645B-9D73-492A-9A3D-FC90F6499D36}" srcOrd="1" destOrd="0" presId="urn:microsoft.com/office/officeart/2005/8/layout/hList1"/>
    <dgm:cxn modelId="{8852165C-A27E-456A-98DF-5A33688DF421}" type="presParOf" srcId="{9F38A765-E07D-4E53-9463-78A5FE91C447}" destId="{867E203C-79D1-41F3-9E72-E4CD76ED2FD8}" srcOrd="7" destOrd="0" presId="urn:microsoft.com/office/officeart/2005/8/layout/hList1"/>
    <dgm:cxn modelId="{0C88C035-130F-411F-B8CF-C89646836246}" type="presParOf" srcId="{9F38A765-E07D-4E53-9463-78A5FE91C447}" destId="{FDE1B55E-ACC4-42FF-BB95-D378A1B3B16E}" srcOrd="8" destOrd="0" presId="urn:microsoft.com/office/officeart/2005/8/layout/hList1"/>
    <dgm:cxn modelId="{046C7FDB-4C44-4D87-A358-D0F53E72CD9F}" type="presParOf" srcId="{FDE1B55E-ACC4-42FF-BB95-D378A1B3B16E}" destId="{4DB942C4-D4A1-4D71-8E1F-D1927D171B20}" srcOrd="0" destOrd="0" presId="urn:microsoft.com/office/officeart/2005/8/layout/hList1"/>
    <dgm:cxn modelId="{E3924DFA-7CFD-47DE-9A6C-056E07DB32AB}" type="presParOf" srcId="{FDE1B55E-ACC4-42FF-BB95-D378A1B3B16E}" destId="{46CE5B6E-B2E1-495E-B010-304F38323FC3}" srcOrd="1" destOrd="0" presId="urn:microsoft.com/office/officeart/2005/8/layout/hList1"/>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991840F-7D56-4B5D-95F7-46EE24C90A88}">
      <dsp:nvSpPr>
        <dsp:cNvPr id="0" name=""/>
        <dsp:cNvSpPr/>
      </dsp:nvSpPr>
      <dsp:spPr>
        <a:xfrm>
          <a:off x="0" y="0"/>
          <a:ext cx="7931431" cy="1118114"/>
        </a:xfrm>
        <a:prstGeom prst="rect">
          <a:avLst/>
        </a:prstGeom>
        <a:solidFill>
          <a:schemeClr val="accent2">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194310" tIns="194310" rIns="194310" bIns="194310" numCol="1" spcCol="1270" anchor="ctr" anchorCtr="0">
          <a:noAutofit/>
        </a:bodyPr>
        <a:lstStyle/>
        <a:p>
          <a:pPr lvl="0" algn="ctr" defTabSz="2266950">
            <a:lnSpc>
              <a:spcPct val="90000"/>
            </a:lnSpc>
            <a:spcBef>
              <a:spcPct val="0"/>
            </a:spcBef>
            <a:spcAft>
              <a:spcPct val="35000"/>
            </a:spcAft>
          </a:pPr>
          <a:r>
            <a:rPr lang="en-US" sz="5100" kern="1200"/>
            <a:t>MEDICIÓN DE LA MEMORIA</a:t>
          </a:r>
        </a:p>
      </dsp:txBody>
      <dsp:txXfrm>
        <a:off x="0" y="0"/>
        <a:ext cx="7931431" cy="1118114"/>
      </dsp:txXfrm>
    </dsp:sp>
    <dsp:sp modelId="{DC933FAD-283E-4C67-BAF6-29A4BFC8B49E}">
      <dsp:nvSpPr>
        <dsp:cNvPr id="0" name=""/>
        <dsp:cNvSpPr/>
      </dsp:nvSpPr>
      <dsp:spPr>
        <a:xfrm>
          <a:off x="881" y="1118114"/>
          <a:ext cx="1578153" cy="2348040"/>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US" sz="1300" kern="1200">
              <a:latin typeface="Arial Narrow" pitchFamily="34" charset="0"/>
            </a:rPr>
            <a:t>La Psicología en su búsqueda por adquirir el status y el reconocimiento como ciencia tuvo un interés fundamental en poder demostrar que los fenómenos psíquicos o mentales eran susceptibles de ser medidos y cuantificados de forma sistemática</a:t>
          </a:r>
        </a:p>
      </dsp:txBody>
      <dsp:txXfrm>
        <a:off x="881" y="1118114"/>
        <a:ext cx="1578153" cy="2348040"/>
      </dsp:txXfrm>
    </dsp:sp>
    <dsp:sp modelId="{6B11D5B4-2747-413D-8E10-EAA0B9BA04F7}">
      <dsp:nvSpPr>
        <dsp:cNvPr id="0" name=""/>
        <dsp:cNvSpPr/>
      </dsp:nvSpPr>
      <dsp:spPr>
        <a:xfrm>
          <a:off x="1579034" y="1118114"/>
          <a:ext cx="1578153" cy="2348040"/>
        </a:xfrm>
        <a:prstGeom prst="rect">
          <a:avLst/>
        </a:prstGeom>
        <a:solidFill>
          <a:schemeClr val="accent2">
            <a:hueOff val="1170380"/>
            <a:satOff val="-1460"/>
            <a:lumOff val="34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a:latin typeface="Arial Narrow" pitchFamily="34" charset="0"/>
            </a:rPr>
            <a:t>Conviene tener claro que cuando hablamos de medición psicológica podemos referirnos a las medidas obtenidas a través del experimento, con interés de estudiar algún fenómeno psicológico o podemos referirnos a las medidas obtenidas en la práctica profesional psicológica al evaluar a una persona con fines diagnósticos</a:t>
          </a:r>
        </a:p>
      </dsp:txBody>
      <dsp:txXfrm>
        <a:off x="1579034" y="1118114"/>
        <a:ext cx="1578153" cy="2348040"/>
      </dsp:txXfrm>
    </dsp:sp>
    <dsp:sp modelId="{6B95FBA9-0212-4507-9982-D8FBCA3EACDD}">
      <dsp:nvSpPr>
        <dsp:cNvPr id="0" name=""/>
        <dsp:cNvSpPr/>
      </dsp:nvSpPr>
      <dsp:spPr>
        <a:xfrm>
          <a:off x="4735341" y="1123890"/>
          <a:ext cx="1578153" cy="2348040"/>
        </a:xfrm>
        <a:prstGeom prst="rect">
          <a:avLst/>
        </a:prstGeom>
        <a:solidFill>
          <a:schemeClr val="accent2">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US" sz="1300" kern="1200">
              <a:latin typeface="Arial Narrow" pitchFamily="34" charset="0"/>
            </a:rPr>
            <a:t>La medición psicométrica, se fundamenta en la tradición de las diferencias individuales que derivó en la medición a través de los tests</a:t>
          </a:r>
        </a:p>
      </dsp:txBody>
      <dsp:txXfrm>
        <a:off x="4735341" y="1123890"/>
        <a:ext cx="1578153" cy="2348040"/>
      </dsp:txXfrm>
    </dsp:sp>
    <dsp:sp modelId="{62744F32-90D5-4DBA-8703-F691F6F22CC4}">
      <dsp:nvSpPr>
        <dsp:cNvPr id="0" name=""/>
        <dsp:cNvSpPr/>
      </dsp:nvSpPr>
      <dsp:spPr>
        <a:xfrm>
          <a:off x="6314376" y="1129220"/>
          <a:ext cx="1617054" cy="2348040"/>
        </a:xfrm>
        <a:prstGeom prst="rect">
          <a:avLst/>
        </a:prstGeom>
        <a:solidFill>
          <a:schemeClr val="accent2">
            <a:hueOff val="3511139"/>
            <a:satOff val="-4379"/>
            <a:lumOff val="103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US" sz="1300" kern="1200">
              <a:latin typeface="Arial Narrow" pitchFamily="34" charset="0"/>
            </a:rPr>
            <a:t>La medición de laboratorio, fundamentada en la tradición experimental, encuentra en el laboratorio la forma apropiada de recoger los datos y de poder controlar los factores subjetivos y las variables que pueden interferir en los resultados</a:t>
          </a:r>
        </a:p>
      </dsp:txBody>
      <dsp:txXfrm>
        <a:off x="6314376" y="1129220"/>
        <a:ext cx="1617054" cy="2348040"/>
      </dsp:txXfrm>
    </dsp:sp>
    <dsp:sp modelId="{0A4CA415-E5B7-4BF6-949B-18B58C25865E}">
      <dsp:nvSpPr>
        <dsp:cNvPr id="0" name=""/>
        <dsp:cNvSpPr/>
      </dsp:nvSpPr>
      <dsp:spPr>
        <a:xfrm>
          <a:off x="3167288" y="1118114"/>
          <a:ext cx="1578153" cy="2348040"/>
        </a:xfrm>
        <a:prstGeom prst="rect">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US" sz="1300" kern="1200">
              <a:latin typeface="Arial Narrow" pitchFamily="34" charset="0"/>
            </a:rPr>
            <a:t>Podemos decir, pues, que la medición psicológica ha tenido dos grandes enfoques: La medición de laboratorio y la medición psicométrica</a:t>
          </a:r>
          <a:r>
            <a:rPr lang="en-US" sz="1300" kern="1200"/>
            <a:t>.</a:t>
          </a:r>
        </a:p>
      </dsp:txBody>
      <dsp:txXfrm>
        <a:off x="3167288" y="1118114"/>
        <a:ext cx="1578153" cy="2348040"/>
      </dsp:txXfrm>
    </dsp:sp>
    <dsp:sp modelId="{FC2D4AC6-7FFE-4985-AC1C-CDA8E55C74B3}">
      <dsp:nvSpPr>
        <dsp:cNvPr id="0" name=""/>
        <dsp:cNvSpPr/>
      </dsp:nvSpPr>
      <dsp:spPr>
        <a:xfrm>
          <a:off x="0" y="3466154"/>
          <a:ext cx="7931431" cy="260893"/>
        </a:xfrm>
        <a:prstGeom prst="rect">
          <a:avLst/>
        </a:prstGeom>
        <a:solidFill>
          <a:schemeClr val="accent2">
            <a:shade val="9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DCB62E11-CC3C-4F67-9694-F70E324E66AE}">
      <dsp:nvSpPr>
        <dsp:cNvPr id="0" name=""/>
        <dsp:cNvSpPr/>
      </dsp:nvSpPr>
      <dsp:spPr>
        <a:xfrm rot="16200000">
          <a:off x="973568" y="-973568"/>
          <a:ext cx="2001928" cy="3949065"/>
        </a:xfrm>
        <a:prstGeom prst="round1Rect">
          <a:avLst/>
        </a:prstGeom>
        <a:solidFill>
          <a:schemeClr val="accent5">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MEDIDAS INDIRECTAS: son aquellas que no requieren una manifestación consciente de recuerdo.   se trata de pruebas que exigen al sujeto implicarse en una actividad cognitiva o motora a partir de unas instrucciones que hacen referencia a la tarea presente, y que no hacen referencia a conocimientos anteriores de una forma clara, </a:t>
          </a:r>
        </a:p>
      </dsp:txBody>
      <dsp:txXfrm rot="16200000">
        <a:off x="1223809" y="-1223809"/>
        <a:ext cx="1501446" cy="3949065"/>
      </dsp:txXfrm>
    </dsp:sp>
    <dsp:sp modelId="{75390FEB-E064-488F-8EBF-8411B3E8CBF6}">
      <dsp:nvSpPr>
        <dsp:cNvPr id="0" name=""/>
        <dsp:cNvSpPr/>
      </dsp:nvSpPr>
      <dsp:spPr>
        <a:xfrm>
          <a:off x="3949065" y="0"/>
          <a:ext cx="3949065" cy="2001928"/>
        </a:xfrm>
        <a:prstGeom prst="round1Rect">
          <a:avLst/>
        </a:prstGeom>
        <a:solidFill>
          <a:schemeClr val="accent5">
            <a:hueOff val="-3311292"/>
            <a:satOff val="13270"/>
            <a:lumOff val="2876"/>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los tests mentales son pruebas estandarizadas y creadas para medir o evaluar aptitudes, capacidades, conocimientos o características de los sujetos explorados y que pueden ser considerados instrumentos de diagnóstico, diferenciación y clasificación de individuos o grupos.</a:t>
          </a:r>
        </a:p>
      </dsp:txBody>
      <dsp:txXfrm>
        <a:off x="3949065" y="0"/>
        <a:ext cx="3949065" cy="1501446"/>
      </dsp:txXfrm>
    </dsp:sp>
    <dsp:sp modelId="{941E2265-B452-4C9B-AB23-6CB88638CA02}">
      <dsp:nvSpPr>
        <dsp:cNvPr id="0" name=""/>
        <dsp:cNvSpPr/>
      </dsp:nvSpPr>
      <dsp:spPr>
        <a:xfrm rot="10800000">
          <a:off x="0" y="2001928"/>
          <a:ext cx="3949065" cy="2001928"/>
        </a:xfrm>
        <a:prstGeom prst="round1Rect">
          <a:avLst/>
        </a:prstGeom>
        <a:solidFill>
          <a:schemeClr val="accent5">
            <a:hueOff val="-6622584"/>
            <a:satOff val="26541"/>
            <a:lumOff val="5752"/>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MEDIDAS DIRECTAS: son aquellas que exigen "expresiones conscientes de recuerdo".  medición psicológica, los tests directos de memoria son tareas que requieren que un sujeto recuerde conscientemente el material que se le presentó en una fase inicial </a:t>
          </a:r>
        </a:p>
      </dsp:txBody>
      <dsp:txXfrm rot="10800000">
        <a:off x="0" y="2502410"/>
        <a:ext cx="3949065" cy="1501446"/>
      </dsp:txXfrm>
    </dsp:sp>
    <dsp:sp modelId="{66CC5D03-215F-4691-B867-5E040462FE66}">
      <dsp:nvSpPr>
        <dsp:cNvPr id="0" name=""/>
        <dsp:cNvSpPr/>
      </dsp:nvSpPr>
      <dsp:spPr>
        <a:xfrm rot="5400000">
          <a:off x="4922633" y="1028359"/>
          <a:ext cx="2001928" cy="3949065"/>
        </a:xfrm>
        <a:prstGeom prst="round1Rect">
          <a:avLst/>
        </a:prstGeom>
        <a:solidFill>
          <a:schemeClr val="accent5">
            <a:hueOff val="-9933876"/>
            <a:satOff val="39811"/>
            <a:lumOff val="8628"/>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92456" tIns="92456" rIns="92456" bIns="92456" numCol="1" spcCol="1270" anchor="ctr" anchorCtr="0">
          <a:noAutofit/>
        </a:bodyPr>
        <a:lstStyle/>
        <a:p>
          <a:pPr lvl="0" algn="ctr" defTabSz="577850">
            <a:lnSpc>
              <a:spcPct val="90000"/>
            </a:lnSpc>
            <a:spcBef>
              <a:spcPct val="0"/>
            </a:spcBef>
            <a:spcAft>
              <a:spcPct val="35000"/>
            </a:spcAft>
          </a:pPr>
          <a:r>
            <a:rPr lang="en-US" sz="1300" kern="1200"/>
            <a:t>la tradición psicométrica ha tenido una función dirigida a objetivos prácticos o de diagnóstico contrapuesto al enfoque experimental que se  en objetivos científico-teóricos.</a:t>
          </a:r>
        </a:p>
      </dsp:txBody>
      <dsp:txXfrm rot="5400000">
        <a:off x="5172874" y="1278600"/>
        <a:ext cx="1501446" cy="3949065"/>
      </dsp:txXfrm>
    </dsp:sp>
    <dsp:sp modelId="{ADF08D8A-BF35-4E26-ACF1-2A2329B54FED}">
      <dsp:nvSpPr>
        <dsp:cNvPr id="0" name=""/>
        <dsp:cNvSpPr/>
      </dsp:nvSpPr>
      <dsp:spPr>
        <a:xfrm>
          <a:off x="2764345" y="1501446"/>
          <a:ext cx="2369439" cy="1000964"/>
        </a:xfrm>
        <a:prstGeom prst="roundRect">
          <a:avLst/>
        </a:prstGeom>
        <a:solidFill>
          <a:schemeClr val="accent5">
            <a:tint val="4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49530" tIns="49530" rIns="49530" bIns="49530" numCol="1" spcCol="1270" anchor="ctr" anchorCtr="0">
          <a:noAutofit/>
        </a:bodyPr>
        <a:lstStyle/>
        <a:p>
          <a:pPr lvl="0" algn="ctr" defTabSz="577850">
            <a:lnSpc>
              <a:spcPct val="90000"/>
            </a:lnSpc>
            <a:spcBef>
              <a:spcPct val="0"/>
            </a:spcBef>
            <a:spcAft>
              <a:spcPct val="35000"/>
            </a:spcAft>
          </a:pPr>
          <a:r>
            <a:rPr lang="en-US" sz="1300" kern="1200"/>
            <a:t>MEMORIA</a:t>
          </a:r>
        </a:p>
      </dsp:txBody>
      <dsp:txXfrm>
        <a:off x="2764345" y="1501446"/>
        <a:ext cx="2369439" cy="1000964"/>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71630BB-D08E-4B8B-94DF-D67DAD46E4AA}">
      <dsp:nvSpPr>
        <dsp:cNvPr id="0" name=""/>
        <dsp:cNvSpPr/>
      </dsp:nvSpPr>
      <dsp:spPr>
        <a:xfrm>
          <a:off x="3826" y="38638"/>
          <a:ext cx="1466967" cy="362696"/>
        </a:xfrm>
        <a:prstGeom prst="rect">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en-US" sz="1000" kern="1200"/>
            <a:t>TIPOS DE MEDIDAS DIRECTAS</a:t>
          </a:r>
        </a:p>
      </dsp:txBody>
      <dsp:txXfrm>
        <a:off x="3826" y="38638"/>
        <a:ext cx="1466967" cy="362696"/>
      </dsp:txXfrm>
    </dsp:sp>
    <dsp:sp modelId="{2ADA815C-5429-41B0-8E18-B3128B5E36F3}">
      <dsp:nvSpPr>
        <dsp:cNvPr id="0" name=""/>
        <dsp:cNvSpPr/>
      </dsp:nvSpPr>
      <dsp:spPr>
        <a:xfrm>
          <a:off x="3826" y="401335"/>
          <a:ext cx="1466967" cy="4563562"/>
        </a:xfrm>
        <a:prstGeom prst="rect">
          <a:avLst/>
        </a:prstGeom>
        <a:solidFill>
          <a:schemeClr val="accent3">
            <a:tint val="40000"/>
            <a:alpha val="90000"/>
            <a:hueOff val="0"/>
            <a:satOff val="0"/>
            <a:lumOff val="0"/>
            <a:alphaOff val="0"/>
          </a:schemeClr>
        </a:solidFill>
        <a:ln w="9525" cap="flat" cmpd="sng" algn="ctr">
          <a:solidFill>
            <a:schemeClr val="accent3">
              <a:tint val="40000"/>
              <a:alpha val="9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kern="1200"/>
            <a:t>El reconocimiento el sujeto tiene que identificar los datos adquiridos estando presentes dentro del campo perceptivo. </a:t>
          </a:r>
        </a:p>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r>
            <a:rPr lang="en-US" sz="1000" kern="1200"/>
            <a:t>El recuerdo o evocación se debe reproducir lo adquirido en ausencia del estimulo.</a:t>
          </a:r>
        </a:p>
        <a:p>
          <a:pPr marL="57150" lvl="1" indent="-57150" algn="l" defTabSz="444500">
            <a:lnSpc>
              <a:spcPct val="90000"/>
            </a:lnSpc>
            <a:spcBef>
              <a:spcPct val="0"/>
            </a:spcBef>
            <a:spcAft>
              <a:spcPct val="15000"/>
            </a:spcAft>
            <a:buChar char="••"/>
          </a:pPr>
          <a:endParaRPr lang="en-US" sz="1000" kern="1200"/>
        </a:p>
      </dsp:txBody>
      <dsp:txXfrm>
        <a:off x="3826" y="401335"/>
        <a:ext cx="1466967" cy="4563562"/>
      </dsp:txXfrm>
    </dsp:sp>
    <dsp:sp modelId="{E9973761-776F-4F4D-BC4C-223F3134E1AA}">
      <dsp:nvSpPr>
        <dsp:cNvPr id="0" name=""/>
        <dsp:cNvSpPr/>
      </dsp:nvSpPr>
      <dsp:spPr>
        <a:xfrm>
          <a:off x="1676169" y="38638"/>
          <a:ext cx="1466967" cy="362696"/>
        </a:xfrm>
        <a:prstGeom prst="rect">
          <a:avLst/>
        </a:prstGeom>
        <a:gradFill rotWithShape="0">
          <a:gsLst>
            <a:gs pos="0">
              <a:schemeClr val="accent3">
                <a:hueOff val="2812566"/>
                <a:satOff val="-4220"/>
                <a:lumOff val="-686"/>
                <a:alphaOff val="0"/>
                <a:shade val="51000"/>
                <a:satMod val="130000"/>
              </a:schemeClr>
            </a:gs>
            <a:gs pos="80000">
              <a:schemeClr val="accent3">
                <a:hueOff val="2812566"/>
                <a:satOff val="-4220"/>
                <a:lumOff val="-686"/>
                <a:alphaOff val="0"/>
                <a:shade val="93000"/>
                <a:satMod val="130000"/>
              </a:schemeClr>
            </a:gs>
            <a:gs pos="100000">
              <a:schemeClr val="accent3">
                <a:hueOff val="2812566"/>
                <a:satOff val="-4220"/>
                <a:lumOff val="-68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en-US" sz="1000" kern="1200"/>
            <a:t>MEDIDAS INDIRECTAS</a:t>
          </a:r>
        </a:p>
      </dsp:txBody>
      <dsp:txXfrm>
        <a:off x="1676169" y="38638"/>
        <a:ext cx="1466967" cy="362696"/>
      </dsp:txXfrm>
    </dsp:sp>
    <dsp:sp modelId="{E8E5CDF9-E4DB-47C8-B569-D84321B02649}">
      <dsp:nvSpPr>
        <dsp:cNvPr id="0" name=""/>
        <dsp:cNvSpPr/>
      </dsp:nvSpPr>
      <dsp:spPr>
        <a:xfrm>
          <a:off x="1676169" y="401335"/>
          <a:ext cx="1466967" cy="4563562"/>
        </a:xfrm>
        <a:prstGeom prst="rect">
          <a:avLst/>
        </a:prstGeom>
        <a:solidFill>
          <a:schemeClr val="accent3">
            <a:tint val="40000"/>
            <a:alpha val="90000"/>
            <a:hueOff val="2679212"/>
            <a:satOff val="-3448"/>
            <a:lumOff val="-269"/>
            <a:alphaOff val="0"/>
          </a:schemeClr>
        </a:solidFill>
        <a:ln w="9525" cap="flat" cmpd="sng" algn="ctr">
          <a:solidFill>
            <a:schemeClr val="accent3">
              <a:tint val="40000"/>
              <a:alpha val="90000"/>
              <a:hueOff val="2679212"/>
              <a:satOff val="-3448"/>
              <a:lumOff val="-269"/>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kern="1200"/>
            <a:t>Pruebas de conocimiento conceptual, factual, lexical y perceptual. </a:t>
          </a:r>
        </a:p>
        <a:p>
          <a:pPr marL="57150" lvl="1" indent="-57150" algn="l" defTabSz="444500">
            <a:lnSpc>
              <a:spcPct val="90000"/>
            </a:lnSpc>
            <a:spcBef>
              <a:spcPct val="0"/>
            </a:spcBef>
            <a:spcAft>
              <a:spcPct val="15000"/>
            </a:spcAft>
            <a:buChar char="••"/>
          </a:pPr>
          <a:r>
            <a:rPr lang="en-US" sz="1000" kern="1200"/>
            <a:t>- Pruebas de conocimiento procedimental. </a:t>
          </a:r>
        </a:p>
        <a:p>
          <a:pPr marL="57150" lvl="1" indent="-57150" algn="l" defTabSz="444500">
            <a:lnSpc>
              <a:spcPct val="90000"/>
            </a:lnSpc>
            <a:spcBef>
              <a:spcPct val="0"/>
            </a:spcBef>
            <a:spcAft>
              <a:spcPct val="15000"/>
            </a:spcAft>
            <a:buChar char="••"/>
          </a:pPr>
          <a:r>
            <a:rPr lang="en-US" sz="1000" kern="1200"/>
            <a:t>- Pruebas de respuesta evaluadora.</a:t>
          </a:r>
        </a:p>
        <a:p>
          <a:pPr marL="57150" lvl="1" indent="-57150" algn="l" defTabSz="444500">
            <a:lnSpc>
              <a:spcPct val="90000"/>
            </a:lnSpc>
            <a:spcBef>
              <a:spcPct val="0"/>
            </a:spcBef>
            <a:spcAft>
              <a:spcPct val="15000"/>
            </a:spcAft>
            <a:buChar char="••"/>
          </a:pPr>
          <a:r>
            <a:rPr lang="en-US" sz="1000" kern="1200"/>
            <a:t>- Otras medidas de cambio conductual</a:t>
          </a:r>
        </a:p>
      </dsp:txBody>
      <dsp:txXfrm>
        <a:off x="1676169" y="401335"/>
        <a:ext cx="1466967" cy="4563562"/>
      </dsp:txXfrm>
    </dsp:sp>
    <dsp:sp modelId="{D81743F7-C98F-4D07-8395-9DFDBB1FD5AE}">
      <dsp:nvSpPr>
        <dsp:cNvPr id="0" name=""/>
        <dsp:cNvSpPr/>
      </dsp:nvSpPr>
      <dsp:spPr>
        <a:xfrm>
          <a:off x="3348512" y="38638"/>
          <a:ext cx="1466967" cy="362696"/>
        </a:xfrm>
        <a:prstGeom prst="rect">
          <a:avLst/>
        </a:prstGeom>
        <a:gradFill rotWithShape="0">
          <a:gsLst>
            <a:gs pos="0">
              <a:schemeClr val="accent3">
                <a:hueOff val="5625132"/>
                <a:satOff val="-8440"/>
                <a:lumOff val="-1373"/>
                <a:alphaOff val="0"/>
                <a:shade val="51000"/>
                <a:satMod val="130000"/>
              </a:schemeClr>
            </a:gs>
            <a:gs pos="80000">
              <a:schemeClr val="accent3">
                <a:hueOff val="5625132"/>
                <a:satOff val="-8440"/>
                <a:lumOff val="-1373"/>
                <a:alphaOff val="0"/>
                <a:shade val="93000"/>
                <a:satMod val="130000"/>
              </a:schemeClr>
            </a:gs>
            <a:gs pos="100000">
              <a:schemeClr val="accent3">
                <a:hueOff val="5625132"/>
                <a:satOff val="-8440"/>
                <a:lumOff val="-137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en-US" sz="1000" kern="1200"/>
            <a:t>OTROS TEST DE MEMORIA</a:t>
          </a:r>
        </a:p>
      </dsp:txBody>
      <dsp:txXfrm>
        <a:off x="3348512" y="38638"/>
        <a:ext cx="1466967" cy="362696"/>
      </dsp:txXfrm>
    </dsp:sp>
    <dsp:sp modelId="{B50ABB9A-CF6A-4F6C-97AB-420EE5DE47D2}">
      <dsp:nvSpPr>
        <dsp:cNvPr id="0" name=""/>
        <dsp:cNvSpPr/>
      </dsp:nvSpPr>
      <dsp:spPr>
        <a:xfrm>
          <a:off x="3348512" y="401335"/>
          <a:ext cx="1466967" cy="4563562"/>
        </a:xfrm>
        <a:prstGeom prst="rect">
          <a:avLst/>
        </a:prstGeom>
        <a:solidFill>
          <a:schemeClr val="accent3">
            <a:tint val="40000"/>
            <a:alpha val="90000"/>
            <a:hueOff val="5358425"/>
            <a:satOff val="-6896"/>
            <a:lumOff val="-537"/>
            <a:alphaOff val="0"/>
          </a:schemeClr>
        </a:solidFill>
        <a:ln w="9525" cap="flat" cmpd="sng" algn="ctr">
          <a:solidFill>
            <a:schemeClr val="accent3">
              <a:tint val="40000"/>
              <a:alpha val="90000"/>
              <a:hueOff val="5358425"/>
              <a:satOff val="-6896"/>
              <a:lumOff val="-537"/>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kern="1200"/>
            <a:t>MY: Test de Memoria (Test de memoria de Yuste): </a:t>
          </a:r>
        </a:p>
        <a:p>
          <a:pPr marL="57150" lvl="1" indent="-57150" algn="l" defTabSz="444500">
            <a:lnSpc>
              <a:spcPct val="90000"/>
            </a:lnSpc>
            <a:spcBef>
              <a:spcPct val="0"/>
            </a:spcBef>
            <a:spcAft>
              <a:spcPct val="15000"/>
            </a:spcAft>
            <a:buChar char="••"/>
          </a:pPr>
          <a:r>
            <a:rPr lang="en-US" sz="1000" kern="1200"/>
            <a:t>Está diseñado para la evaluación de memoria inmediata de tipo gráfico, de palabras y de relatos, a partir de estímulos visuales y auditivos. Presenta diferentes formas en función de la edad (Castellano).</a:t>
          </a:r>
        </a:p>
        <a:p>
          <a:pPr marL="57150" lvl="1" indent="-57150" algn="l" defTabSz="444500">
            <a:lnSpc>
              <a:spcPct val="90000"/>
            </a:lnSpc>
            <a:spcBef>
              <a:spcPct val="0"/>
            </a:spcBef>
            <a:spcAft>
              <a:spcPct val="15000"/>
            </a:spcAft>
            <a:buChar char="••"/>
          </a:pPr>
          <a:r>
            <a:rPr lang="en-US" sz="1000" kern="1200"/>
            <a:t>MAI: Test de Memoria Auditiva Inmediata: </a:t>
          </a:r>
        </a:p>
        <a:p>
          <a:pPr marL="57150" lvl="1" indent="-57150" algn="l" defTabSz="444500">
            <a:lnSpc>
              <a:spcPct val="90000"/>
            </a:lnSpc>
            <a:spcBef>
              <a:spcPct val="0"/>
            </a:spcBef>
            <a:spcAft>
              <a:spcPct val="15000"/>
            </a:spcAft>
            <a:buChar char="••"/>
          </a:pPr>
          <a:r>
            <a:rPr lang="en-US" sz="1000" kern="1200"/>
            <a:t>Permite evaluar la memoria de tipo lógico, numérico y asociativo, siempre a partir de estímulos auditivos y haciendo referencia a una capacidad de retención inmediata. Ha estado elaborada a partir de la Escala Clínica de Memoria de Weschler, aunque no es propiamente una adaptación en el sentido estricto </a:t>
          </a:r>
        </a:p>
        <a:p>
          <a:pPr marL="57150" lvl="1" indent="-57150" algn="l" defTabSz="444500">
            <a:lnSpc>
              <a:spcPct val="90000"/>
            </a:lnSpc>
            <a:spcBef>
              <a:spcPct val="0"/>
            </a:spcBef>
            <a:spcAft>
              <a:spcPct val="15000"/>
            </a:spcAft>
            <a:buChar char="••"/>
          </a:pPr>
          <a:endParaRPr lang="en-US" sz="1000" kern="1200"/>
        </a:p>
      </dsp:txBody>
      <dsp:txXfrm>
        <a:off x="3348512" y="401335"/>
        <a:ext cx="1466967" cy="4563562"/>
      </dsp:txXfrm>
    </dsp:sp>
    <dsp:sp modelId="{06060780-EFAA-4C03-8159-B782DD14FADA}">
      <dsp:nvSpPr>
        <dsp:cNvPr id="0" name=""/>
        <dsp:cNvSpPr/>
      </dsp:nvSpPr>
      <dsp:spPr>
        <a:xfrm>
          <a:off x="5020855" y="38638"/>
          <a:ext cx="1466967" cy="362696"/>
        </a:xfrm>
        <a:prstGeom prst="rect">
          <a:avLst/>
        </a:prstGeom>
        <a:gradFill rotWithShape="0">
          <a:gsLst>
            <a:gs pos="0">
              <a:schemeClr val="accent3">
                <a:hueOff val="8437698"/>
                <a:satOff val="-12660"/>
                <a:lumOff val="-2059"/>
                <a:alphaOff val="0"/>
                <a:shade val="51000"/>
                <a:satMod val="130000"/>
              </a:schemeClr>
            </a:gs>
            <a:gs pos="80000">
              <a:schemeClr val="accent3">
                <a:hueOff val="8437698"/>
                <a:satOff val="-12660"/>
                <a:lumOff val="-2059"/>
                <a:alphaOff val="0"/>
                <a:shade val="93000"/>
                <a:satMod val="130000"/>
              </a:schemeClr>
            </a:gs>
            <a:gs pos="100000">
              <a:schemeClr val="accent3">
                <a:hueOff val="8437698"/>
                <a:satOff val="-12660"/>
                <a:lumOff val="-2059"/>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en-US" sz="1000" kern="1200"/>
            <a:t>PRUEBAS EN LA UNIVERSIDAD</a:t>
          </a:r>
        </a:p>
      </dsp:txBody>
      <dsp:txXfrm>
        <a:off x="5020855" y="38638"/>
        <a:ext cx="1466967" cy="362696"/>
      </dsp:txXfrm>
    </dsp:sp>
    <dsp:sp modelId="{258A645B-9D73-492A-9A3D-FC90F6499D36}">
      <dsp:nvSpPr>
        <dsp:cNvPr id="0" name=""/>
        <dsp:cNvSpPr/>
      </dsp:nvSpPr>
      <dsp:spPr>
        <a:xfrm>
          <a:off x="5020855" y="401335"/>
          <a:ext cx="1466967" cy="4563562"/>
        </a:xfrm>
        <a:prstGeom prst="rect">
          <a:avLst/>
        </a:prstGeom>
        <a:solidFill>
          <a:schemeClr val="accent3">
            <a:tint val="40000"/>
            <a:alpha val="90000"/>
            <a:hueOff val="8037638"/>
            <a:satOff val="-10345"/>
            <a:lumOff val="-806"/>
            <a:alphaOff val="0"/>
          </a:schemeClr>
        </a:solidFill>
        <a:ln w="9525" cap="flat" cmpd="sng" algn="ctr">
          <a:solidFill>
            <a:schemeClr val="accent3">
              <a:tint val="40000"/>
              <a:alpha val="90000"/>
              <a:hueOff val="8037638"/>
              <a:satOff val="-10345"/>
              <a:lumOff val="-806"/>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kern="1200"/>
            <a:t>DSS: Prueba neuropsicologica de memoria y aprendizaje visual.</a:t>
          </a:r>
        </a:p>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endParaRPr lang="en-US" sz="1000" kern="1200"/>
        </a:p>
        <a:p>
          <a:pPr marL="57150" lvl="1" indent="-57150" algn="l" defTabSz="444500">
            <a:lnSpc>
              <a:spcPct val="90000"/>
            </a:lnSpc>
            <a:spcBef>
              <a:spcPct val="0"/>
            </a:spcBef>
            <a:spcAft>
              <a:spcPct val="15000"/>
            </a:spcAft>
            <a:buChar char="••"/>
          </a:pPr>
          <a:r>
            <a:rPr lang="en-US" sz="1000" kern="1200"/>
            <a:t>ENI: Examina el desarrolo neuropsicologico, evalua 12 procesos , habilidades construccionales (codificación y evocaciòn diferida, lenguaje y escritura.)</a:t>
          </a:r>
        </a:p>
      </dsp:txBody>
      <dsp:txXfrm>
        <a:off x="5020855" y="401335"/>
        <a:ext cx="1466967" cy="4563562"/>
      </dsp:txXfrm>
    </dsp:sp>
    <dsp:sp modelId="{4DB942C4-D4A1-4D71-8E1F-D1927D171B20}">
      <dsp:nvSpPr>
        <dsp:cNvPr id="0" name=""/>
        <dsp:cNvSpPr/>
      </dsp:nvSpPr>
      <dsp:spPr>
        <a:xfrm>
          <a:off x="6693197" y="38638"/>
          <a:ext cx="1466967" cy="362696"/>
        </a:xfrm>
        <a:prstGeom prst="rect">
          <a:avLst/>
        </a:prstGeom>
        <a:gradFill rotWithShape="0">
          <a:gsLst>
            <a:gs pos="0">
              <a:schemeClr val="accent3">
                <a:hueOff val="11250264"/>
                <a:satOff val="-16880"/>
                <a:lumOff val="-2745"/>
                <a:alphaOff val="0"/>
                <a:shade val="51000"/>
                <a:satMod val="130000"/>
              </a:schemeClr>
            </a:gs>
            <a:gs pos="80000">
              <a:schemeClr val="accent3">
                <a:hueOff val="11250264"/>
                <a:satOff val="-16880"/>
                <a:lumOff val="-2745"/>
                <a:alphaOff val="0"/>
                <a:shade val="93000"/>
                <a:satMod val="130000"/>
              </a:schemeClr>
            </a:gs>
            <a:gs pos="100000">
              <a:schemeClr val="accent3">
                <a:hueOff val="11250264"/>
                <a:satOff val="-16880"/>
                <a:lumOff val="-274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40640" rIns="71120" bIns="40640" numCol="1" spcCol="1270" anchor="ctr" anchorCtr="0">
          <a:noAutofit/>
        </a:bodyPr>
        <a:lstStyle/>
        <a:p>
          <a:pPr lvl="0" algn="ctr" defTabSz="444500">
            <a:lnSpc>
              <a:spcPct val="90000"/>
            </a:lnSpc>
            <a:spcBef>
              <a:spcPct val="0"/>
            </a:spcBef>
            <a:spcAft>
              <a:spcPct val="35000"/>
            </a:spcAft>
          </a:pPr>
          <a:r>
            <a:rPr lang="en-US" sz="1000" kern="1200"/>
            <a:t>ESCALA DE WESLER</a:t>
          </a:r>
        </a:p>
      </dsp:txBody>
      <dsp:txXfrm>
        <a:off x="6693197" y="38638"/>
        <a:ext cx="1466967" cy="362696"/>
      </dsp:txXfrm>
    </dsp:sp>
    <dsp:sp modelId="{46CE5B6E-B2E1-495E-B010-304F38323FC3}">
      <dsp:nvSpPr>
        <dsp:cNvPr id="0" name=""/>
        <dsp:cNvSpPr/>
      </dsp:nvSpPr>
      <dsp:spPr>
        <a:xfrm>
          <a:off x="6693197" y="401335"/>
          <a:ext cx="1466967" cy="4563562"/>
        </a:xfrm>
        <a:prstGeom prst="rect">
          <a:avLst/>
        </a:prstGeom>
        <a:solidFill>
          <a:schemeClr val="accent3">
            <a:tint val="40000"/>
            <a:alpha val="90000"/>
            <a:hueOff val="10716850"/>
            <a:satOff val="-13793"/>
            <a:lumOff val="-1075"/>
            <a:alphaOff val="0"/>
          </a:schemeClr>
        </a:solidFill>
        <a:ln w="9525" cap="flat" cmpd="sng" algn="ctr">
          <a:solidFill>
            <a:schemeClr val="accent3">
              <a:tint val="40000"/>
              <a:alpha val="90000"/>
              <a:hueOff val="10716850"/>
              <a:satOff val="-13793"/>
              <a:lumOff val="-1075"/>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53340" tIns="53340" rIns="71120" bIns="80010" numCol="1" spcCol="1270" anchor="t" anchorCtr="0">
          <a:noAutofit/>
        </a:bodyPr>
        <a:lstStyle/>
        <a:p>
          <a:pPr marL="57150" lvl="1" indent="-57150" algn="l" defTabSz="444500">
            <a:lnSpc>
              <a:spcPct val="90000"/>
            </a:lnSpc>
            <a:spcBef>
              <a:spcPct val="0"/>
            </a:spcBef>
            <a:spcAft>
              <a:spcPct val="15000"/>
            </a:spcAft>
            <a:buChar char="••"/>
          </a:pPr>
          <a:r>
            <a:rPr lang="en-US" sz="1000" kern="1200"/>
            <a:t>Se subdivide en 3 wisc, wais y wipsit.</a:t>
          </a:r>
        </a:p>
        <a:p>
          <a:pPr marL="57150" lvl="1" indent="-57150" algn="l" defTabSz="444500">
            <a:lnSpc>
              <a:spcPct val="90000"/>
            </a:lnSpc>
            <a:spcBef>
              <a:spcPct val="0"/>
            </a:spcBef>
            <a:spcAft>
              <a:spcPct val="15000"/>
            </a:spcAft>
            <a:buChar char="••"/>
          </a:pPr>
          <a:r>
            <a:rPr lang="en-US" sz="1000" kern="1200"/>
            <a:t>Test del rey: copia y reproducciòn de figuras geometricas</a:t>
          </a:r>
        </a:p>
      </dsp:txBody>
      <dsp:txXfrm>
        <a:off x="6693197" y="401335"/>
        <a:ext cx="1466967" cy="4563562"/>
      </dsp:txXfrm>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3.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4</Words>
  <Characters>23</Characters>
  <Application>Microsoft Office Word</Application>
  <DocSecurity>0</DocSecurity>
  <Lines>1</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dc:creator>
  <cp:keywords/>
  <dc:description/>
  <cp:lastModifiedBy>KORI</cp:lastModifiedBy>
  <cp:revision>4</cp:revision>
  <dcterms:created xsi:type="dcterms:W3CDTF">2010-03-17T18:47:00Z</dcterms:created>
  <dcterms:modified xsi:type="dcterms:W3CDTF">2010-03-17T19:48:00Z</dcterms:modified>
</cp:coreProperties>
</file>